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94" w:rsidRPr="004D5194" w:rsidRDefault="004D5194" w:rsidP="004A60E6">
      <w:pPr>
        <w:pStyle w:val="Default"/>
        <w:keepNext/>
        <w:ind w:firstLine="709"/>
        <w:jc w:val="center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>ВИМОГИ ДО ОФОРМЛЕННЯ СТАТЕЙ</w:t>
      </w:r>
    </w:p>
    <w:p w:rsidR="004D5194" w:rsidRPr="006C7B03" w:rsidRDefault="004D5194" w:rsidP="004A60E6">
      <w:pPr>
        <w:pStyle w:val="Default"/>
        <w:keepNext/>
        <w:ind w:firstLine="709"/>
        <w:jc w:val="both"/>
        <w:rPr>
          <w:b/>
          <w:i/>
          <w:sz w:val="28"/>
          <w:szCs w:val="28"/>
          <w:lang w:val="uk-UA"/>
        </w:rPr>
      </w:pPr>
      <w:r w:rsidRPr="006C7B03">
        <w:rPr>
          <w:b/>
          <w:i/>
          <w:sz w:val="28"/>
          <w:szCs w:val="28"/>
          <w:lang w:val="uk-UA"/>
        </w:rPr>
        <w:t xml:space="preserve">До уваги авторів!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Збірник наукових праць «Гуманізація навчально-виховного процесу» ДВНЗ «Донбаський державний педагогічний університет» включено до переліку наукових фахових видань України в галузі «Педагогічні науки» </w:t>
      </w:r>
      <w:r w:rsidRPr="004D5194">
        <w:rPr>
          <w:b/>
          <w:bCs/>
          <w:sz w:val="28"/>
          <w:szCs w:val="28"/>
          <w:lang w:val="uk-UA"/>
        </w:rPr>
        <w:t xml:space="preserve">в категорії «Б» </w:t>
      </w:r>
      <w:r>
        <w:rPr>
          <w:sz w:val="28"/>
          <w:szCs w:val="28"/>
          <w:lang w:val="uk-UA"/>
        </w:rPr>
        <w:t>(</w:t>
      </w:r>
      <w:r w:rsidRPr="004D5194">
        <w:rPr>
          <w:sz w:val="28"/>
          <w:szCs w:val="28"/>
          <w:lang w:val="uk-UA"/>
        </w:rPr>
        <w:t xml:space="preserve">Наказ МОН від 29.06.2021 р. № 735. Свідоцтво про державну реєстрацію друкованого засобу масової інформації серія КВ № 21279-11079ПР, видано 26.03.2015 р. Державною реєстраційною службою України.)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Фахове друковане періодичне видання зареєстровано в базі даних Міжнародного Центру ISSN в Парижі, йому присвоєно ISSN 2077-1827.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Періодичність видання – 2 рази на рік( червень;</w:t>
      </w:r>
      <w:r>
        <w:rPr>
          <w:sz w:val="28"/>
          <w:szCs w:val="28"/>
          <w:lang w:val="uk-UA"/>
        </w:rPr>
        <w:t xml:space="preserve"> </w:t>
      </w:r>
      <w:r w:rsidRPr="004D5194">
        <w:rPr>
          <w:sz w:val="28"/>
          <w:szCs w:val="28"/>
          <w:lang w:val="uk-UA"/>
        </w:rPr>
        <w:t xml:space="preserve">грудень поточного року).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Містить наступні розділи: ВИЩА ШКОЛА; ІСТОРІЯ ПЕДАГОГІКИ; ЗАГАЛЬНА ШКОЛА; ПОЧАТКОВА ШКОЛА; ТЕОРІЯ ВИХОВАННЯ; ТЕОРІЯ НАВЧАННЯ; ДОШКІЛЬНА ПЕДАГОГІКА; ПСИХОЛОГІЯ; СОЦІАЛЬНА ПЕДАГОГІКА; СПЕЦІАЛЬНА ПЕДАГОГІКА.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Для публікації </w:t>
      </w:r>
      <w:r>
        <w:rPr>
          <w:sz w:val="28"/>
          <w:szCs w:val="28"/>
          <w:lang w:val="uk-UA"/>
        </w:rPr>
        <w:t>у збірнику наукових праць</w:t>
      </w:r>
      <w:r w:rsidRPr="004D5194">
        <w:rPr>
          <w:sz w:val="28"/>
          <w:szCs w:val="28"/>
          <w:lang w:val="uk-UA"/>
        </w:rPr>
        <w:t xml:space="preserve"> «Гуманізація навчально-виховного процесу» приймаються матеріали, які не друкувалися раніше та містять наукові результати теоретичних і експериментальних досліджень у відповідних наукових галузях, а також наукові огляди та рецензії.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Відповідно до редакційної політики журналу процедура рецензування є анонімною (двостороннє «сліпе» рецензування). </w:t>
      </w:r>
      <w:r>
        <w:rPr>
          <w:sz w:val="28"/>
          <w:szCs w:val="28"/>
          <w:lang w:val="uk-UA"/>
        </w:rPr>
        <w:t>У</w:t>
      </w:r>
      <w:r w:rsidRPr="004D5194">
        <w:rPr>
          <w:sz w:val="28"/>
          <w:szCs w:val="28"/>
          <w:lang w:val="uk-UA"/>
        </w:rPr>
        <w:t xml:space="preserve">сі статті проходять перевірку ознак плагіату. Бажана оригінальність статті – 75%.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До публікації </w:t>
      </w:r>
      <w:r w:rsidRPr="004D5194">
        <w:rPr>
          <w:b/>
          <w:bCs/>
          <w:sz w:val="28"/>
          <w:szCs w:val="28"/>
          <w:lang w:val="uk-UA"/>
        </w:rPr>
        <w:t>запрошуються</w:t>
      </w:r>
      <w:r w:rsidRPr="004D5194">
        <w:rPr>
          <w:sz w:val="28"/>
          <w:szCs w:val="28"/>
          <w:lang w:val="uk-UA"/>
        </w:rPr>
        <w:t>: доктори та кандидати наук, докторанти, аспіранти, магістранти закладів вищ</w:t>
      </w:r>
      <w:r>
        <w:rPr>
          <w:sz w:val="28"/>
          <w:szCs w:val="28"/>
          <w:lang w:val="uk-UA"/>
        </w:rPr>
        <w:t>ої</w:t>
      </w:r>
      <w:r w:rsidRPr="004D5194">
        <w:rPr>
          <w:sz w:val="28"/>
          <w:szCs w:val="28"/>
          <w:lang w:val="uk-UA"/>
        </w:rPr>
        <w:t xml:space="preserve"> освіти України та зарубіжжя.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i/>
          <w:iCs/>
          <w:sz w:val="28"/>
          <w:szCs w:val="28"/>
          <w:lang w:val="uk-UA"/>
        </w:rPr>
        <w:t xml:space="preserve">Для осіб, що не мають наукового ступеня, додатково надіслати </w:t>
      </w:r>
      <w:proofErr w:type="spellStart"/>
      <w:r w:rsidRPr="004D5194">
        <w:rPr>
          <w:i/>
          <w:iCs/>
          <w:sz w:val="28"/>
          <w:szCs w:val="28"/>
          <w:lang w:val="uk-UA"/>
        </w:rPr>
        <w:t>відскановану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рецензію наукового керівника чи рецензію особи, яка має науковий ступінь (підпис рецензента повинен бути завірений у відділі кадрів установи або печаткою факультету (інституту)). </w:t>
      </w:r>
    </w:p>
    <w:p w:rsidR="00985C7E" w:rsidRDefault="00985C7E" w:rsidP="004A60E6">
      <w:pPr>
        <w:pStyle w:val="Default"/>
        <w:keepNext/>
        <w:ind w:firstLine="709"/>
        <w:jc w:val="both"/>
        <w:rPr>
          <w:b/>
          <w:bCs/>
          <w:sz w:val="28"/>
          <w:szCs w:val="28"/>
          <w:lang w:val="uk-UA"/>
        </w:rPr>
      </w:pP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ВИМОГИ ДО ОФОРМЛЕННЯ НАУКОВИХ СТАТЕЙ </w:t>
      </w:r>
    </w:p>
    <w:p w:rsidR="004D5194" w:rsidRPr="004D5194" w:rsidRDefault="004D5194" w:rsidP="004A60E6">
      <w:pPr>
        <w:pStyle w:val="Default"/>
        <w:keepNext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Мова рукопису: українська, англійська. </w:t>
      </w:r>
    </w:p>
    <w:p w:rsidR="004D5194" w:rsidRPr="004D5194" w:rsidRDefault="004D5194" w:rsidP="004A60E6">
      <w:pPr>
        <w:pStyle w:val="Default"/>
        <w:keepNext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Обсяг статті – 8 – 1</w:t>
      </w:r>
      <w:r w:rsidR="00E87859">
        <w:rPr>
          <w:sz w:val="28"/>
          <w:szCs w:val="28"/>
          <w:lang w:val="uk-UA"/>
        </w:rPr>
        <w:t>2</w:t>
      </w:r>
      <w:r w:rsidRPr="004D5194">
        <w:rPr>
          <w:sz w:val="28"/>
          <w:szCs w:val="28"/>
          <w:lang w:val="uk-UA"/>
        </w:rPr>
        <w:t xml:space="preserve"> сторінок (до 20 000 знаків із пробілами) основного тексту. Оптимальний обсяг статті – 0,5 др. арк. </w:t>
      </w:r>
    </w:p>
    <w:p w:rsidR="004D5194" w:rsidRPr="004D5194" w:rsidRDefault="004D5194" w:rsidP="004A60E6">
      <w:pPr>
        <w:pStyle w:val="Default"/>
        <w:keepNext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Текст має бути набраний у текстовому редакторі MS Word (розширення .</w:t>
      </w:r>
      <w:proofErr w:type="spellStart"/>
      <w:r w:rsidRPr="004D5194">
        <w:rPr>
          <w:sz w:val="28"/>
          <w:szCs w:val="28"/>
          <w:lang w:val="uk-UA"/>
        </w:rPr>
        <w:t>docx</w:t>
      </w:r>
      <w:proofErr w:type="spellEnd"/>
      <w:r w:rsidRPr="004D5194">
        <w:rPr>
          <w:sz w:val="28"/>
          <w:szCs w:val="28"/>
          <w:lang w:val="uk-UA"/>
        </w:rPr>
        <w:t>, .</w:t>
      </w:r>
      <w:proofErr w:type="spellStart"/>
      <w:r w:rsidRPr="004D5194">
        <w:rPr>
          <w:sz w:val="28"/>
          <w:szCs w:val="28"/>
          <w:lang w:val="uk-UA"/>
        </w:rPr>
        <w:t>doc</w:t>
      </w:r>
      <w:proofErr w:type="spellEnd"/>
      <w:r w:rsidRPr="004D5194">
        <w:rPr>
          <w:sz w:val="28"/>
          <w:szCs w:val="28"/>
          <w:lang w:val="uk-UA"/>
        </w:rPr>
        <w:t>, .</w:t>
      </w:r>
      <w:proofErr w:type="spellStart"/>
      <w:r w:rsidRPr="004D5194">
        <w:rPr>
          <w:sz w:val="28"/>
          <w:szCs w:val="28"/>
          <w:lang w:val="uk-UA"/>
        </w:rPr>
        <w:t>rtf</w:t>
      </w:r>
      <w:proofErr w:type="spellEnd"/>
      <w:r w:rsidRPr="004D5194">
        <w:rPr>
          <w:sz w:val="28"/>
          <w:szCs w:val="28"/>
          <w:lang w:val="uk-UA"/>
        </w:rPr>
        <w:t xml:space="preserve">). </w:t>
      </w:r>
    </w:p>
    <w:p w:rsidR="004D5194" w:rsidRPr="004D5194" w:rsidRDefault="004D5194" w:rsidP="004A60E6">
      <w:pPr>
        <w:pStyle w:val="Default"/>
        <w:keepNext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Параметри сторінки: формат А4, всі поля – 2 см, без нумерації сторінок. </w:t>
      </w:r>
    </w:p>
    <w:p w:rsidR="004D5194" w:rsidRPr="004D5194" w:rsidRDefault="004D5194" w:rsidP="004A60E6">
      <w:pPr>
        <w:pStyle w:val="Default"/>
        <w:keepNext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Шрифт тексту – </w:t>
      </w:r>
      <w:proofErr w:type="spellStart"/>
      <w:r w:rsidRPr="004D5194">
        <w:rPr>
          <w:sz w:val="28"/>
          <w:szCs w:val="28"/>
          <w:lang w:val="uk-UA"/>
        </w:rPr>
        <w:t>Times</w:t>
      </w:r>
      <w:proofErr w:type="spellEnd"/>
      <w:r w:rsidRPr="004D5194">
        <w:rPr>
          <w:sz w:val="28"/>
          <w:szCs w:val="28"/>
          <w:lang w:val="uk-UA"/>
        </w:rPr>
        <w:t xml:space="preserve"> </w:t>
      </w:r>
      <w:proofErr w:type="spellStart"/>
      <w:r w:rsidRPr="004D5194">
        <w:rPr>
          <w:sz w:val="28"/>
          <w:szCs w:val="28"/>
          <w:lang w:val="uk-UA"/>
        </w:rPr>
        <w:t>New</w:t>
      </w:r>
      <w:proofErr w:type="spellEnd"/>
      <w:r w:rsidRPr="004D5194">
        <w:rPr>
          <w:sz w:val="28"/>
          <w:szCs w:val="28"/>
          <w:lang w:val="uk-UA"/>
        </w:rPr>
        <w:t xml:space="preserve"> </w:t>
      </w:r>
      <w:proofErr w:type="spellStart"/>
      <w:r w:rsidRPr="004D5194">
        <w:rPr>
          <w:sz w:val="28"/>
          <w:szCs w:val="28"/>
          <w:lang w:val="uk-UA"/>
        </w:rPr>
        <w:t>Roman</w:t>
      </w:r>
      <w:proofErr w:type="spellEnd"/>
      <w:r w:rsidRPr="004D5194">
        <w:rPr>
          <w:sz w:val="28"/>
          <w:szCs w:val="28"/>
          <w:lang w:val="uk-UA"/>
        </w:rPr>
        <w:t xml:space="preserve">, рядки без переносів. </w:t>
      </w:r>
    </w:p>
    <w:p w:rsidR="004D5194" w:rsidRPr="004D5194" w:rsidRDefault="004D5194" w:rsidP="004A60E6">
      <w:pPr>
        <w:pStyle w:val="Default"/>
        <w:keepNext/>
        <w:numPr>
          <w:ilvl w:val="0"/>
          <w:numId w:val="9"/>
        </w:numPr>
        <w:ind w:left="0" w:firstLine="360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Параметри абзацу </w:t>
      </w:r>
      <w:r w:rsidRPr="004D5194">
        <w:rPr>
          <w:b/>
          <w:bCs/>
          <w:sz w:val="28"/>
          <w:szCs w:val="28"/>
          <w:lang w:val="uk-UA"/>
        </w:rPr>
        <w:t>основного тексту</w:t>
      </w:r>
      <w:r w:rsidRPr="004D5194">
        <w:rPr>
          <w:sz w:val="28"/>
          <w:szCs w:val="28"/>
          <w:lang w:val="uk-UA"/>
        </w:rPr>
        <w:t xml:space="preserve">: </w:t>
      </w:r>
    </w:p>
    <w:p w:rsidR="004D5194" w:rsidRPr="004D5194" w:rsidRDefault="004D5194" w:rsidP="004A60E6">
      <w:pPr>
        <w:pStyle w:val="Default"/>
        <w:keepNext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вирівнювання – за шириною; </w:t>
      </w:r>
    </w:p>
    <w:p w:rsidR="004D5194" w:rsidRPr="004D5194" w:rsidRDefault="004D5194" w:rsidP="004A60E6">
      <w:pPr>
        <w:pStyle w:val="Default"/>
        <w:keepNext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міжрядковий інтервал – 1</w:t>
      </w:r>
      <w:r w:rsidR="005721EC">
        <w:rPr>
          <w:sz w:val="28"/>
          <w:szCs w:val="28"/>
          <w:lang w:val="uk-UA"/>
        </w:rPr>
        <w:t>,5</w:t>
      </w:r>
      <w:r w:rsidRPr="004D5194">
        <w:rPr>
          <w:sz w:val="28"/>
          <w:szCs w:val="28"/>
          <w:lang w:val="uk-UA"/>
        </w:rPr>
        <w:t xml:space="preserve"> пт; </w:t>
      </w:r>
    </w:p>
    <w:p w:rsidR="004D5194" w:rsidRPr="004D5194" w:rsidRDefault="004D5194" w:rsidP="004A60E6">
      <w:pPr>
        <w:pStyle w:val="Default"/>
        <w:keepNext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відступ першого рядка – 1,25 см; </w:t>
      </w:r>
    </w:p>
    <w:p w:rsidR="004D5194" w:rsidRPr="004D5194" w:rsidRDefault="004D5194" w:rsidP="004A60E6">
      <w:pPr>
        <w:pStyle w:val="Default"/>
        <w:keepNext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інтервал між абзацами – 0 пт.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b/>
          <w:bCs/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У документі не застосовуються колонтитули та зноски.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b/>
          <w:bCs/>
          <w:sz w:val="28"/>
          <w:szCs w:val="28"/>
          <w:lang w:val="uk-UA"/>
        </w:rPr>
      </w:pP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РОЗТАШУВАННЯ СТРУКТУРНИХ ЕЛЕМЕНТІВ СТАТТІ: </w:t>
      </w:r>
    </w:p>
    <w:p w:rsidR="00322778" w:rsidRDefault="00322778" w:rsidP="004A60E6">
      <w:pPr>
        <w:pStyle w:val="Default"/>
        <w:keepNext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22778">
        <w:rPr>
          <w:sz w:val="28"/>
          <w:szCs w:val="28"/>
          <w:lang w:val="uk-UA"/>
        </w:rPr>
        <w:lastRenderedPageBreak/>
        <w:t xml:space="preserve">Індекс УДК (шрифт </w:t>
      </w:r>
      <w:r w:rsidR="00E87859">
        <w:rPr>
          <w:sz w:val="28"/>
          <w:szCs w:val="28"/>
          <w:lang w:val="uk-UA"/>
        </w:rPr>
        <w:t>звичайний</w:t>
      </w:r>
      <w:r w:rsidRPr="00322778">
        <w:rPr>
          <w:sz w:val="28"/>
          <w:szCs w:val="28"/>
          <w:lang w:val="uk-UA"/>
        </w:rPr>
        <w:t xml:space="preserve">, кегль 14, вирівнювання по лівому краю, без відступів першого рядка). </w:t>
      </w:r>
    </w:p>
    <w:p w:rsidR="00322778" w:rsidRDefault="00322778" w:rsidP="004A60E6">
      <w:pPr>
        <w:pStyle w:val="Default"/>
        <w:keepNext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22778">
        <w:rPr>
          <w:sz w:val="28"/>
          <w:szCs w:val="28"/>
          <w:lang w:val="uk-UA"/>
        </w:rPr>
        <w:t>Назва статті (</w:t>
      </w:r>
      <w:r>
        <w:rPr>
          <w:sz w:val="28"/>
          <w:szCs w:val="28"/>
          <w:lang w:val="uk-UA"/>
        </w:rPr>
        <w:t>англійською</w:t>
      </w:r>
      <w:r w:rsidRPr="004D5194">
        <w:rPr>
          <w:sz w:val="28"/>
          <w:szCs w:val="28"/>
          <w:lang w:val="uk-UA"/>
        </w:rPr>
        <w:t xml:space="preserve"> мовою, </w:t>
      </w:r>
      <w:r w:rsidRPr="00322778">
        <w:rPr>
          <w:sz w:val="28"/>
          <w:szCs w:val="28"/>
          <w:lang w:val="uk-UA"/>
        </w:rPr>
        <w:t>шрифт напівжирний, кегль 14, усі літери прописні, вирівнювання по центру, без відступів першого рядка).</w:t>
      </w:r>
    </w:p>
    <w:p w:rsidR="00322778" w:rsidRDefault="00322778" w:rsidP="004A60E6">
      <w:pPr>
        <w:pStyle w:val="Default"/>
        <w:keepNext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статті (українською мовою, шрифт напівжирний, кегль 14, усі літери прописні, вирівнювання по центру, без відступів першого рядка).</w:t>
      </w:r>
    </w:p>
    <w:p w:rsidR="004D5194" w:rsidRPr="004D5194" w:rsidRDefault="004D5194" w:rsidP="004A60E6">
      <w:pPr>
        <w:pStyle w:val="Default"/>
        <w:keepNext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У двох колонках</w:t>
      </w:r>
      <w:r w:rsidR="005721EC">
        <w:rPr>
          <w:sz w:val="28"/>
          <w:szCs w:val="28"/>
          <w:lang w:val="uk-UA"/>
        </w:rPr>
        <w:t xml:space="preserve"> (</w:t>
      </w:r>
      <w:r w:rsidR="005721EC" w:rsidRPr="004D5194">
        <w:rPr>
          <w:sz w:val="28"/>
          <w:szCs w:val="28"/>
          <w:lang w:val="uk-UA"/>
        </w:rPr>
        <w:t>міжрядковий інтервал – 1</w:t>
      </w:r>
      <w:r w:rsidR="005721EC">
        <w:rPr>
          <w:sz w:val="28"/>
          <w:szCs w:val="28"/>
          <w:lang w:val="uk-UA"/>
        </w:rPr>
        <w:t xml:space="preserve"> пт)</w:t>
      </w:r>
      <w:r w:rsidRPr="004D5194">
        <w:rPr>
          <w:sz w:val="28"/>
          <w:szCs w:val="28"/>
          <w:lang w:val="uk-UA"/>
        </w:rPr>
        <w:t xml:space="preserve">: </w:t>
      </w:r>
    </w:p>
    <w:p w:rsidR="004D5194" w:rsidRPr="00322778" w:rsidRDefault="004D5194" w:rsidP="004A60E6">
      <w:pPr>
        <w:pStyle w:val="Default"/>
        <w:keepNext/>
        <w:ind w:firstLine="709"/>
        <w:jc w:val="both"/>
        <w:rPr>
          <w:i/>
          <w:sz w:val="28"/>
          <w:szCs w:val="28"/>
          <w:lang w:val="uk-UA"/>
        </w:rPr>
      </w:pPr>
      <w:r w:rsidRPr="00322778">
        <w:rPr>
          <w:i/>
          <w:sz w:val="28"/>
          <w:szCs w:val="28"/>
          <w:lang w:val="uk-UA"/>
        </w:rPr>
        <w:t xml:space="preserve">З лівого боку (українською мовою): </w:t>
      </w:r>
    </w:p>
    <w:p w:rsidR="004D5194" w:rsidRPr="004D5194" w:rsidRDefault="004D5194" w:rsidP="004A60E6">
      <w:pPr>
        <w:pStyle w:val="Default"/>
        <w:keepNext/>
        <w:numPr>
          <w:ilvl w:val="0"/>
          <w:numId w:val="12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ім’я, прізвище автора (авторів) </w:t>
      </w:r>
      <w:r w:rsidR="00322778" w:rsidRPr="004D5194">
        <w:rPr>
          <w:sz w:val="28"/>
          <w:szCs w:val="28"/>
          <w:lang w:val="uk-UA"/>
        </w:rPr>
        <w:t>(</w:t>
      </w:r>
      <w:r w:rsidR="00322778" w:rsidRPr="00322778">
        <w:rPr>
          <w:sz w:val="28"/>
          <w:szCs w:val="28"/>
          <w:lang w:val="uk-UA"/>
        </w:rPr>
        <w:t xml:space="preserve">кегль 14, шрифт </w:t>
      </w:r>
      <w:r w:rsidR="00322778">
        <w:rPr>
          <w:sz w:val="28"/>
          <w:szCs w:val="28"/>
          <w:lang w:val="uk-UA"/>
        </w:rPr>
        <w:t>курсив</w:t>
      </w:r>
      <w:r w:rsidR="00322778" w:rsidRPr="004D5194">
        <w:rPr>
          <w:sz w:val="28"/>
          <w:szCs w:val="28"/>
          <w:lang w:val="uk-UA"/>
        </w:rPr>
        <w:t>,</w:t>
      </w:r>
      <w:r w:rsidR="00322778">
        <w:rPr>
          <w:sz w:val="28"/>
          <w:szCs w:val="28"/>
          <w:lang w:val="uk-UA"/>
        </w:rPr>
        <w:t xml:space="preserve"> </w:t>
      </w:r>
      <w:r w:rsidR="00322778" w:rsidRPr="00322778">
        <w:rPr>
          <w:sz w:val="28"/>
          <w:szCs w:val="28"/>
          <w:lang w:val="uk-UA"/>
        </w:rPr>
        <w:t>напівжирний</w:t>
      </w:r>
      <w:r w:rsidR="00322778" w:rsidRPr="004D5194">
        <w:rPr>
          <w:sz w:val="28"/>
          <w:szCs w:val="28"/>
          <w:lang w:val="uk-UA"/>
        </w:rPr>
        <w:t>)</w:t>
      </w:r>
      <w:r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322778" w:rsidP="004A60E6">
      <w:pPr>
        <w:pStyle w:val="Default"/>
        <w:keepNext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4D5194" w:rsidRPr="004D5194">
        <w:rPr>
          <w:sz w:val="28"/>
          <w:szCs w:val="28"/>
          <w:lang w:val="uk-UA"/>
        </w:rPr>
        <w:t>чене звання, науковий ступінь</w:t>
      </w:r>
      <w:r>
        <w:rPr>
          <w:sz w:val="28"/>
          <w:szCs w:val="28"/>
          <w:lang w:val="uk-UA"/>
        </w:rPr>
        <w:t xml:space="preserve"> (шрифт звичайний, кегль 14)</w:t>
      </w:r>
      <w:r w:rsidR="004D5194"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4D5194" w:rsidP="004A60E6">
      <w:pPr>
        <w:pStyle w:val="Default"/>
        <w:keepNext/>
        <w:numPr>
          <w:ilvl w:val="0"/>
          <w:numId w:val="12"/>
        </w:numPr>
        <w:tabs>
          <w:tab w:val="left" w:pos="993"/>
        </w:tabs>
        <w:spacing w:after="38"/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E-</w:t>
      </w:r>
      <w:proofErr w:type="spellStart"/>
      <w:r w:rsidRPr="004D5194">
        <w:rPr>
          <w:sz w:val="28"/>
          <w:szCs w:val="28"/>
          <w:lang w:val="uk-UA"/>
        </w:rPr>
        <w:t>mail</w:t>
      </w:r>
      <w:proofErr w:type="spellEnd"/>
      <w:r w:rsidR="00322778">
        <w:rPr>
          <w:sz w:val="28"/>
          <w:szCs w:val="28"/>
          <w:lang w:val="uk-UA"/>
        </w:rPr>
        <w:t xml:space="preserve"> (шрифт звичайний, кегль 14)</w:t>
      </w:r>
      <w:r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4D5194" w:rsidP="004A60E6">
      <w:pPr>
        <w:pStyle w:val="Default"/>
        <w:keepNext/>
        <w:numPr>
          <w:ilvl w:val="0"/>
          <w:numId w:val="12"/>
        </w:numPr>
        <w:tabs>
          <w:tab w:val="left" w:pos="993"/>
        </w:tabs>
        <w:spacing w:after="38"/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ORCID</w:t>
      </w:r>
      <w:r w:rsidR="00322778">
        <w:rPr>
          <w:sz w:val="28"/>
          <w:szCs w:val="28"/>
          <w:lang w:val="uk-UA"/>
        </w:rPr>
        <w:t xml:space="preserve"> (шрифт звичайний, кегль 14)</w:t>
      </w:r>
      <w:r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322778" w:rsidP="004A60E6">
      <w:pPr>
        <w:pStyle w:val="Default"/>
        <w:keepNext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роботи, країна (шрифт звичайний, кегль 14)</w:t>
      </w:r>
    </w:p>
    <w:p w:rsidR="004D5194" w:rsidRPr="00322778" w:rsidRDefault="004D5194" w:rsidP="004A60E6">
      <w:pPr>
        <w:pStyle w:val="Default"/>
        <w:keepNext/>
        <w:ind w:firstLine="709"/>
        <w:jc w:val="both"/>
        <w:rPr>
          <w:i/>
          <w:sz w:val="28"/>
          <w:szCs w:val="28"/>
          <w:lang w:val="uk-UA"/>
        </w:rPr>
      </w:pPr>
      <w:r w:rsidRPr="00322778">
        <w:rPr>
          <w:i/>
          <w:sz w:val="28"/>
          <w:szCs w:val="28"/>
          <w:lang w:val="uk-UA"/>
        </w:rPr>
        <w:t xml:space="preserve">З правого боку (англійською мовою): </w:t>
      </w:r>
    </w:p>
    <w:p w:rsidR="004D5194" w:rsidRPr="004D5194" w:rsidRDefault="004D5194" w:rsidP="004A60E6">
      <w:pPr>
        <w:pStyle w:val="Default"/>
        <w:keepNext/>
        <w:numPr>
          <w:ilvl w:val="0"/>
          <w:numId w:val="13"/>
        </w:numPr>
        <w:tabs>
          <w:tab w:val="left" w:pos="1134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ім’я, прізвище автора (авторів) (</w:t>
      </w:r>
      <w:r w:rsidR="00322778" w:rsidRPr="00322778">
        <w:rPr>
          <w:sz w:val="28"/>
          <w:szCs w:val="28"/>
          <w:lang w:val="uk-UA"/>
        </w:rPr>
        <w:t xml:space="preserve">кегль 14, шрифт </w:t>
      </w:r>
      <w:r w:rsidR="00322778">
        <w:rPr>
          <w:sz w:val="28"/>
          <w:szCs w:val="28"/>
          <w:lang w:val="uk-UA"/>
        </w:rPr>
        <w:t>курсив</w:t>
      </w:r>
      <w:r w:rsidR="00322778" w:rsidRPr="004D5194">
        <w:rPr>
          <w:sz w:val="28"/>
          <w:szCs w:val="28"/>
          <w:lang w:val="uk-UA"/>
        </w:rPr>
        <w:t>,</w:t>
      </w:r>
      <w:r w:rsidR="00322778">
        <w:rPr>
          <w:sz w:val="28"/>
          <w:szCs w:val="28"/>
          <w:lang w:val="uk-UA"/>
        </w:rPr>
        <w:t xml:space="preserve"> </w:t>
      </w:r>
      <w:r w:rsidR="00322778" w:rsidRPr="00322778">
        <w:rPr>
          <w:sz w:val="28"/>
          <w:szCs w:val="28"/>
          <w:lang w:val="uk-UA"/>
        </w:rPr>
        <w:t>напівжирний</w:t>
      </w:r>
      <w:r w:rsidRPr="004D5194">
        <w:rPr>
          <w:sz w:val="28"/>
          <w:szCs w:val="28"/>
          <w:lang w:val="uk-UA"/>
        </w:rPr>
        <w:t xml:space="preserve">); </w:t>
      </w:r>
    </w:p>
    <w:p w:rsidR="004D5194" w:rsidRPr="004D5194" w:rsidRDefault="00322778" w:rsidP="004A60E6">
      <w:pPr>
        <w:pStyle w:val="Default"/>
        <w:keepNext/>
        <w:numPr>
          <w:ilvl w:val="0"/>
          <w:numId w:val="13"/>
        </w:numPr>
        <w:tabs>
          <w:tab w:val="left" w:pos="1134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4D5194" w:rsidRPr="004D5194">
        <w:rPr>
          <w:sz w:val="28"/>
          <w:szCs w:val="28"/>
          <w:lang w:val="uk-UA"/>
        </w:rPr>
        <w:t>чене звання, науковий ступінь</w:t>
      </w:r>
      <w:r>
        <w:rPr>
          <w:sz w:val="28"/>
          <w:szCs w:val="28"/>
          <w:lang w:val="uk-UA"/>
        </w:rPr>
        <w:t xml:space="preserve"> (шрифт звичайний, кегль 14)</w:t>
      </w:r>
      <w:r w:rsidR="004D5194"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4D5194" w:rsidP="004A60E6">
      <w:pPr>
        <w:pStyle w:val="Default"/>
        <w:keepNext/>
        <w:numPr>
          <w:ilvl w:val="0"/>
          <w:numId w:val="13"/>
        </w:numPr>
        <w:tabs>
          <w:tab w:val="left" w:pos="1134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E-</w:t>
      </w:r>
      <w:proofErr w:type="spellStart"/>
      <w:r w:rsidRPr="004D5194">
        <w:rPr>
          <w:sz w:val="28"/>
          <w:szCs w:val="28"/>
          <w:lang w:val="uk-UA"/>
        </w:rPr>
        <w:t>mail</w:t>
      </w:r>
      <w:proofErr w:type="spellEnd"/>
      <w:r w:rsidR="00322778">
        <w:rPr>
          <w:sz w:val="28"/>
          <w:szCs w:val="28"/>
          <w:lang w:val="uk-UA"/>
        </w:rPr>
        <w:t xml:space="preserve"> (шрифт звичайний, кегль 14)</w:t>
      </w:r>
      <w:r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4D5194" w:rsidP="004A60E6">
      <w:pPr>
        <w:pStyle w:val="Default"/>
        <w:keepNext/>
        <w:numPr>
          <w:ilvl w:val="0"/>
          <w:numId w:val="13"/>
        </w:numPr>
        <w:tabs>
          <w:tab w:val="left" w:pos="1134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ORCID</w:t>
      </w:r>
      <w:r w:rsidR="00322778">
        <w:rPr>
          <w:sz w:val="28"/>
          <w:szCs w:val="28"/>
          <w:lang w:val="uk-UA"/>
        </w:rPr>
        <w:t xml:space="preserve"> (шрифт звичайний, кегль 14)</w:t>
      </w:r>
      <w:r w:rsidRPr="004D5194">
        <w:rPr>
          <w:sz w:val="28"/>
          <w:szCs w:val="28"/>
          <w:lang w:val="uk-UA"/>
        </w:rPr>
        <w:t xml:space="preserve">; </w:t>
      </w:r>
    </w:p>
    <w:p w:rsidR="004D5194" w:rsidRPr="004D5194" w:rsidRDefault="004D5194" w:rsidP="004A60E6">
      <w:pPr>
        <w:pStyle w:val="Default"/>
        <w:keepNext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місце роботи</w:t>
      </w:r>
      <w:r w:rsidR="00322778">
        <w:rPr>
          <w:sz w:val="28"/>
          <w:szCs w:val="28"/>
          <w:lang w:val="uk-UA"/>
        </w:rPr>
        <w:t xml:space="preserve">, </w:t>
      </w:r>
      <w:r w:rsidRPr="004D5194">
        <w:rPr>
          <w:sz w:val="28"/>
          <w:szCs w:val="28"/>
          <w:lang w:val="uk-UA"/>
        </w:rPr>
        <w:t>країна</w:t>
      </w:r>
      <w:r w:rsidR="00322778">
        <w:rPr>
          <w:sz w:val="28"/>
          <w:szCs w:val="28"/>
          <w:lang w:val="uk-UA"/>
        </w:rPr>
        <w:t xml:space="preserve"> (шрифт звичайний, кегль 14)</w:t>
      </w:r>
      <w:r w:rsidRPr="004D5194">
        <w:rPr>
          <w:sz w:val="28"/>
          <w:szCs w:val="28"/>
          <w:lang w:val="uk-UA"/>
        </w:rPr>
        <w:t xml:space="preserve">. </w:t>
      </w:r>
    </w:p>
    <w:p w:rsidR="00D8167B" w:rsidRPr="00D92174" w:rsidRDefault="00D8167B" w:rsidP="004A60E6">
      <w:pPr>
        <w:pStyle w:val="Default"/>
        <w:keepNext/>
        <w:numPr>
          <w:ilvl w:val="0"/>
          <w:numId w:val="11"/>
        </w:numPr>
        <w:tabs>
          <w:tab w:val="left" w:pos="993"/>
        </w:tabs>
        <w:spacing w:after="24"/>
        <w:ind w:left="0" w:firstLine="709"/>
        <w:jc w:val="both"/>
        <w:rPr>
          <w:sz w:val="28"/>
          <w:szCs w:val="28"/>
          <w:lang w:val="uk-UA"/>
        </w:rPr>
      </w:pPr>
      <w:r w:rsidRPr="00920145">
        <w:rPr>
          <w:b/>
          <w:bCs/>
          <w:sz w:val="28"/>
          <w:szCs w:val="28"/>
          <w:lang w:val="uk-UA"/>
        </w:rPr>
        <w:t>Анотація</w:t>
      </w:r>
      <w:r w:rsidR="00920145" w:rsidRPr="00920145">
        <w:rPr>
          <w:b/>
          <w:bCs/>
          <w:sz w:val="28"/>
          <w:szCs w:val="28"/>
          <w:lang w:val="uk-UA"/>
        </w:rPr>
        <w:t xml:space="preserve"> </w:t>
      </w:r>
      <w:r w:rsidR="00920145" w:rsidRPr="00920145">
        <w:rPr>
          <w:bCs/>
          <w:sz w:val="28"/>
          <w:szCs w:val="28"/>
          <w:lang w:val="uk-UA"/>
        </w:rPr>
        <w:t>(англійською мовою, обсяг – не менше 1800 знаків без пробілів (230-250 слів)</w:t>
      </w:r>
      <w:r w:rsidRPr="00920145">
        <w:rPr>
          <w:sz w:val="28"/>
          <w:szCs w:val="28"/>
          <w:lang w:val="uk-UA"/>
        </w:rPr>
        <w:t>: підзаголовок «</w:t>
      </w:r>
      <w:r w:rsidR="00D92174" w:rsidRPr="00920145">
        <w:rPr>
          <w:b/>
          <w:bCs/>
          <w:sz w:val="28"/>
          <w:szCs w:val="28"/>
          <w:lang w:val="uk-UA"/>
        </w:rPr>
        <w:t>АBSTRACT</w:t>
      </w:r>
      <w:r w:rsidRPr="00920145">
        <w:rPr>
          <w:sz w:val="28"/>
          <w:szCs w:val="28"/>
          <w:lang w:val="uk-UA"/>
        </w:rPr>
        <w:t>» (шрифт напівжирний, відступ першого рядка – 1,25 см, міжрядковий інтервал – 1</w:t>
      </w:r>
      <w:r w:rsidR="00920145" w:rsidRPr="00920145">
        <w:rPr>
          <w:sz w:val="28"/>
          <w:szCs w:val="28"/>
          <w:lang w:val="uk-UA"/>
        </w:rPr>
        <w:t>,5</w:t>
      </w:r>
      <w:r w:rsidRPr="00920145">
        <w:rPr>
          <w:sz w:val="28"/>
          <w:szCs w:val="28"/>
          <w:lang w:val="uk-UA"/>
        </w:rPr>
        <w:t xml:space="preserve">); далі в цьому ж рядку – текст анотації (шрифт </w:t>
      </w:r>
      <w:r w:rsidR="00FD23DB">
        <w:rPr>
          <w:sz w:val="28"/>
          <w:szCs w:val="28"/>
          <w:lang w:val="uk-UA"/>
        </w:rPr>
        <w:t>курсив</w:t>
      </w:r>
      <w:r w:rsidRPr="00920145">
        <w:rPr>
          <w:sz w:val="28"/>
          <w:szCs w:val="28"/>
          <w:lang w:val="uk-UA"/>
        </w:rPr>
        <w:t>, кегль 1</w:t>
      </w:r>
      <w:r w:rsidR="00920145" w:rsidRPr="00920145">
        <w:rPr>
          <w:sz w:val="28"/>
          <w:szCs w:val="28"/>
          <w:lang w:val="uk-UA"/>
        </w:rPr>
        <w:t>4</w:t>
      </w:r>
      <w:r w:rsidRPr="00920145">
        <w:rPr>
          <w:sz w:val="28"/>
          <w:szCs w:val="28"/>
          <w:lang w:val="uk-UA"/>
        </w:rPr>
        <w:t>, вирівнювання по</w:t>
      </w:r>
      <w:r w:rsidR="00920145">
        <w:rPr>
          <w:sz w:val="28"/>
          <w:szCs w:val="28"/>
          <w:lang w:val="uk-UA"/>
        </w:rPr>
        <w:t xml:space="preserve"> </w:t>
      </w:r>
      <w:r w:rsidRPr="00920145">
        <w:rPr>
          <w:sz w:val="28"/>
          <w:szCs w:val="28"/>
          <w:lang w:val="uk-UA"/>
        </w:rPr>
        <w:t xml:space="preserve">ширині). </w:t>
      </w:r>
    </w:p>
    <w:p w:rsidR="00D8167B" w:rsidRPr="00D92174" w:rsidRDefault="00D92174" w:rsidP="004A60E6">
      <w:pPr>
        <w:pStyle w:val="Default"/>
        <w:keepNext/>
        <w:tabs>
          <w:tab w:val="left" w:pos="993"/>
        </w:tabs>
        <w:spacing w:after="2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r w:rsidR="00D8167B" w:rsidRPr="00D92174">
        <w:rPr>
          <w:b/>
          <w:bCs/>
          <w:sz w:val="28"/>
          <w:szCs w:val="28"/>
          <w:lang w:val="uk-UA"/>
        </w:rPr>
        <w:t>Ключові слова</w:t>
      </w:r>
      <w:r>
        <w:rPr>
          <w:b/>
          <w:bCs/>
          <w:sz w:val="28"/>
          <w:szCs w:val="28"/>
          <w:lang w:val="uk-UA"/>
        </w:rPr>
        <w:t xml:space="preserve"> </w:t>
      </w:r>
      <w:r w:rsidRPr="00D92174">
        <w:rPr>
          <w:bCs/>
          <w:sz w:val="28"/>
          <w:szCs w:val="28"/>
          <w:lang w:val="uk-UA"/>
        </w:rPr>
        <w:t>(англійською мовою)</w:t>
      </w:r>
      <w:r w:rsidR="00D8167B" w:rsidRPr="00D92174">
        <w:rPr>
          <w:sz w:val="28"/>
          <w:szCs w:val="28"/>
          <w:lang w:val="uk-UA"/>
        </w:rPr>
        <w:t>: підзаголовок «</w:t>
      </w:r>
      <w:proofErr w:type="spellStart"/>
      <w:r w:rsidRPr="00F57DFC">
        <w:rPr>
          <w:b/>
          <w:bCs/>
          <w:i/>
          <w:sz w:val="28"/>
          <w:szCs w:val="28"/>
          <w:lang w:val="uk-UA"/>
        </w:rPr>
        <w:t>Key</w:t>
      </w:r>
      <w:proofErr w:type="spellEnd"/>
      <w:r w:rsidRPr="00F57DFC"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F57DFC">
        <w:rPr>
          <w:b/>
          <w:bCs/>
          <w:i/>
          <w:sz w:val="28"/>
          <w:szCs w:val="28"/>
          <w:lang w:val="uk-UA"/>
        </w:rPr>
        <w:t>words</w:t>
      </w:r>
      <w:proofErr w:type="spellEnd"/>
      <w:r w:rsidR="00D8167B" w:rsidRPr="00D92174">
        <w:rPr>
          <w:sz w:val="28"/>
          <w:szCs w:val="28"/>
          <w:lang w:val="uk-UA"/>
        </w:rPr>
        <w:t>:» (1</w:t>
      </w:r>
      <w:r>
        <w:rPr>
          <w:sz w:val="28"/>
          <w:szCs w:val="28"/>
          <w:lang w:val="uk-UA"/>
        </w:rPr>
        <w:t>4</w:t>
      </w:r>
      <w:r w:rsidR="00D8167B" w:rsidRPr="00D92174">
        <w:rPr>
          <w:sz w:val="28"/>
          <w:szCs w:val="28"/>
          <w:lang w:val="uk-UA"/>
        </w:rPr>
        <w:t xml:space="preserve"> пт, напівжирний, курсив); далі в цьому ж рядку – ключові слова (1</w:t>
      </w:r>
      <w:r>
        <w:rPr>
          <w:sz w:val="28"/>
          <w:szCs w:val="28"/>
          <w:lang w:val="uk-UA"/>
        </w:rPr>
        <w:t>4</w:t>
      </w:r>
      <w:r w:rsidR="00D8167B" w:rsidRPr="00D92174">
        <w:rPr>
          <w:sz w:val="28"/>
          <w:szCs w:val="28"/>
          <w:lang w:val="uk-UA"/>
        </w:rPr>
        <w:t xml:space="preserve"> пт, </w:t>
      </w:r>
      <w:r w:rsidR="00FD23DB">
        <w:rPr>
          <w:sz w:val="28"/>
          <w:szCs w:val="28"/>
          <w:lang w:val="uk-UA"/>
        </w:rPr>
        <w:t>курсив</w:t>
      </w:r>
      <w:r w:rsidR="00D8167B" w:rsidRPr="00D92174">
        <w:rPr>
          <w:sz w:val="28"/>
          <w:szCs w:val="28"/>
          <w:lang w:val="uk-UA"/>
        </w:rPr>
        <w:t>, вирівнювання по ширині, відступ першого рядка на 1,25 см, міжрядковий інтервал – 1</w:t>
      </w:r>
      <w:r>
        <w:rPr>
          <w:sz w:val="28"/>
          <w:szCs w:val="28"/>
          <w:lang w:val="uk-UA"/>
        </w:rPr>
        <w:t>,5</w:t>
      </w:r>
      <w:r w:rsidR="00D8167B" w:rsidRPr="00D92174">
        <w:rPr>
          <w:sz w:val="28"/>
          <w:szCs w:val="28"/>
          <w:lang w:val="uk-UA"/>
        </w:rPr>
        <w:t>): від 3 до 8 термінів, розділених знаком «</w:t>
      </w:r>
      <w:r w:rsidR="00F57DFC">
        <w:rPr>
          <w:sz w:val="28"/>
          <w:szCs w:val="28"/>
          <w:lang w:val="uk-UA"/>
        </w:rPr>
        <w:t>,</w:t>
      </w:r>
      <w:r w:rsidR="00D8167B" w:rsidRPr="00D92174">
        <w:rPr>
          <w:sz w:val="28"/>
          <w:szCs w:val="28"/>
          <w:lang w:val="uk-UA"/>
        </w:rPr>
        <w:t xml:space="preserve">». </w:t>
      </w:r>
    </w:p>
    <w:p w:rsidR="00D8167B" w:rsidRPr="00D92174" w:rsidRDefault="00D92174" w:rsidP="004A60E6">
      <w:pPr>
        <w:pStyle w:val="Default"/>
        <w:keepNext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</w:r>
      <w:r w:rsidR="00D8167B" w:rsidRPr="00D92174">
        <w:rPr>
          <w:b/>
          <w:bCs/>
          <w:sz w:val="28"/>
          <w:szCs w:val="28"/>
          <w:lang w:val="uk-UA"/>
        </w:rPr>
        <w:t xml:space="preserve">Основний текст статті </w:t>
      </w:r>
      <w:r w:rsidR="00D8167B" w:rsidRPr="00D92174">
        <w:rPr>
          <w:sz w:val="28"/>
          <w:szCs w:val="28"/>
          <w:lang w:val="uk-UA"/>
        </w:rPr>
        <w:t xml:space="preserve">(вирівнювання </w:t>
      </w:r>
      <w:r w:rsidRPr="00D92174">
        <w:rPr>
          <w:sz w:val="28"/>
          <w:szCs w:val="28"/>
          <w:lang w:val="uk-UA"/>
        </w:rPr>
        <w:t>по ширині, відступ першого рядка на 1,25 см, міжрядковий інтервал – 1,5</w:t>
      </w:r>
      <w:r w:rsidR="00D8167B" w:rsidRPr="00D92174">
        <w:rPr>
          <w:sz w:val="28"/>
          <w:szCs w:val="28"/>
          <w:lang w:val="uk-UA"/>
        </w:rPr>
        <w:t>; без додаткових інтервалів до і після абзаців) має містити необхідні елементи</w:t>
      </w:r>
      <w:r>
        <w:rPr>
          <w:sz w:val="28"/>
          <w:szCs w:val="28"/>
          <w:lang w:val="uk-UA"/>
        </w:rPr>
        <w:t xml:space="preserve">: </w:t>
      </w:r>
    </w:p>
    <w:p w:rsidR="00D92174" w:rsidRDefault="00D92174" w:rsidP="004A60E6">
      <w:pPr>
        <w:pStyle w:val="Default"/>
        <w:keepNext/>
        <w:numPr>
          <w:ilvl w:val="0"/>
          <w:numId w:val="14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актуальність теми, </w:t>
      </w:r>
      <w:r>
        <w:rPr>
          <w:sz w:val="28"/>
          <w:szCs w:val="28"/>
          <w:lang w:val="uk-UA"/>
        </w:rPr>
        <w:t xml:space="preserve">постановка проблеми у загальному вигляді та зв’язок із важливими науковими чи практичними завданнями; </w:t>
      </w:r>
    </w:p>
    <w:p w:rsidR="00D92174" w:rsidRDefault="00D92174" w:rsidP="004A60E6">
      <w:pPr>
        <w:pStyle w:val="Default"/>
        <w:keepNext/>
        <w:numPr>
          <w:ilvl w:val="0"/>
          <w:numId w:val="14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аналіз останніх досліджень і публікацій</w:t>
      </w:r>
      <w:r>
        <w:rPr>
          <w:sz w:val="28"/>
          <w:szCs w:val="28"/>
          <w:lang w:val="uk-UA"/>
        </w:rPr>
        <w:t xml:space="preserve">, в яких започатковано розв’язання даної проблеми і на які спирається автор, виділення невирішених раніше частин загальної проблеми, котрим присвячується означена стаття; </w:t>
      </w:r>
    </w:p>
    <w:p w:rsidR="00D92174" w:rsidRDefault="00D92174" w:rsidP="004A60E6">
      <w:pPr>
        <w:pStyle w:val="Default"/>
        <w:keepNext/>
        <w:numPr>
          <w:ilvl w:val="0"/>
          <w:numId w:val="14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формулювання цілей (мета) статті, постановка завдання.</w:t>
      </w:r>
      <w:r>
        <w:rPr>
          <w:sz w:val="28"/>
          <w:szCs w:val="28"/>
          <w:lang w:val="uk-UA"/>
        </w:rPr>
        <w:t xml:space="preserve">; </w:t>
      </w:r>
    </w:p>
    <w:p w:rsidR="00D92174" w:rsidRDefault="00D92174" w:rsidP="004A60E6">
      <w:pPr>
        <w:pStyle w:val="Default"/>
        <w:keepNext/>
        <w:numPr>
          <w:ilvl w:val="0"/>
          <w:numId w:val="14"/>
        </w:numPr>
        <w:tabs>
          <w:tab w:val="left" w:pos="993"/>
        </w:tabs>
        <w:spacing w:after="36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виклад основного матеріалу дослідження з повним обґрунтуванням отриманих наукових результатів</w:t>
      </w:r>
      <w:r>
        <w:rPr>
          <w:sz w:val="28"/>
          <w:szCs w:val="28"/>
          <w:lang w:val="uk-UA"/>
        </w:rPr>
        <w:t xml:space="preserve">; </w:t>
      </w:r>
    </w:p>
    <w:p w:rsidR="00D92174" w:rsidRPr="00D92174" w:rsidRDefault="00D92174" w:rsidP="004A60E6">
      <w:pPr>
        <w:pStyle w:val="Default"/>
        <w:keepNext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D92174">
        <w:rPr>
          <w:b/>
          <w:bCs/>
          <w:sz w:val="28"/>
          <w:szCs w:val="28"/>
          <w:lang w:val="uk-UA"/>
        </w:rPr>
        <w:t xml:space="preserve">висновки </w:t>
      </w:r>
      <w:r w:rsidRPr="00D92174">
        <w:rPr>
          <w:b/>
          <w:sz w:val="28"/>
          <w:szCs w:val="28"/>
          <w:lang w:val="uk-UA"/>
        </w:rPr>
        <w:t xml:space="preserve">та перспективи подальших розвідок у даному напрямку. </w:t>
      </w:r>
    </w:p>
    <w:p w:rsidR="00D8167B" w:rsidRDefault="00D9217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Текст статті мовою оригіналу (відповідно вимог).</w:t>
      </w:r>
    </w:p>
    <w:p w:rsidR="002D16E6" w:rsidRPr="00940DDD" w:rsidRDefault="002D16E6" w:rsidP="004A60E6">
      <w:pPr>
        <w:pStyle w:val="Default"/>
        <w:keepNext/>
        <w:ind w:firstLine="709"/>
        <w:jc w:val="both"/>
        <w:rPr>
          <w:color w:val="auto"/>
          <w:sz w:val="28"/>
          <w:szCs w:val="28"/>
          <w:lang w:val="uk-UA"/>
        </w:rPr>
      </w:pPr>
      <w:r w:rsidRPr="00940DDD">
        <w:rPr>
          <w:color w:val="auto"/>
          <w:sz w:val="28"/>
          <w:szCs w:val="28"/>
          <w:lang w:val="uk-UA"/>
        </w:rPr>
        <w:lastRenderedPageBreak/>
        <w:t>Посилання на літературу у тексті статті оформлюються за міжнародним стилем оформлення наукових публікацій А</w:t>
      </w:r>
      <w:r w:rsidRPr="00940DDD">
        <w:rPr>
          <w:color w:val="auto"/>
          <w:sz w:val="28"/>
          <w:szCs w:val="28"/>
        </w:rPr>
        <w:t>P</w:t>
      </w:r>
      <w:r w:rsidRPr="00940DDD">
        <w:rPr>
          <w:color w:val="auto"/>
          <w:sz w:val="28"/>
          <w:szCs w:val="28"/>
          <w:lang w:val="uk-UA"/>
        </w:rPr>
        <w:t>А (</w:t>
      </w:r>
      <w:proofErr w:type="spellStart"/>
      <w:r w:rsidRPr="00940DDD">
        <w:rPr>
          <w:color w:val="auto"/>
          <w:sz w:val="28"/>
          <w:szCs w:val="28"/>
        </w:rPr>
        <w:t>American</w:t>
      </w:r>
      <w:proofErr w:type="spellEnd"/>
      <w:r w:rsidRPr="00940DD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Psychological</w:t>
      </w:r>
      <w:proofErr w:type="spellEnd"/>
      <w:r w:rsidRPr="00940DD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Association</w:t>
      </w:r>
      <w:proofErr w:type="spellEnd"/>
      <w:r w:rsidRPr="00940DDD">
        <w:rPr>
          <w:color w:val="auto"/>
          <w:sz w:val="28"/>
          <w:szCs w:val="28"/>
          <w:lang w:val="uk-UA"/>
        </w:rPr>
        <w:t xml:space="preserve">) </w:t>
      </w:r>
      <w:proofErr w:type="spellStart"/>
      <w:r w:rsidRPr="00940DDD">
        <w:rPr>
          <w:color w:val="auto"/>
          <w:sz w:val="28"/>
          <w:szCs w:val="28"/>
        </w:rPr>
        <w:t>style</w:t>
      </w:r>
      <w:proofErr w:type="spellEnd"/>
      <w:r w:rsidRPr="00940DDD">
        <w:rPr>
          <w:color w:val="auto"/>
          <w:sz w:val="28"/>
          <w:szCs w:val="28"/>
          <w:lang w:val="uk-UA"/>
        </w:rPr>
        <w:t xml:space="preserve"> – стиль цитування АПА (Американська психологічна асоціація): у круглих дужках прізвище автора − кома − рік видання роботи (наприклад, Петренко, 2020), якщо зазначається сторінка джерела, то вона подається через двокрапку, наприклад (Петренко, 2020: 125). </w:t>
      </w:r>
      <w:proofErr w:type="spellStart"/>
      <w:r w:rsidRPr="00940DDD">
        <w:rPr>
          <w:color w:val="auto"/>
          <w:sz w:val="28"/>
          <w:szCs w:val="28"/>
        </w:rPr>
        <w:t>Якщо</w:t>
      </w:r>
      <w:proofErr w:type="spellEnd"/>
      <w:r w:rsidRPr="00940DDD">
        <w:rPr>
          <w:color w:val="auto"/>
          <w:sz w:val="28"/>
          <w:szCs w:val="28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потрібно</w:t>
      </w:r>
      <w:proofErr w:type="spellEnd"/>
      <w:r w:rsidRPr="00940DDD">
        <w:rPr>
          <w:color w:val="auto"/>
          <w:sz w:val="28"/>
          <w:szCs w:val="28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послатися</w:t>
      </w:r>
      <w:proofErr w:type="spellEnd"/>
      <w:r w:rsidRPr="00940DDD">
        <w:rPr>
          <w:color w:val="auto"/>
          <w:sz w:val="28"/>
          <w:szCs w:val="28"/>
        </w:rPr>
        <w:t xml:space="preserve"> на </w:t>
      </w:r>
      <w:proofErr w:type="spellStart"/>
      <w:r w:rsidRPr="00940DDD">
        <w:rPr>
          <w:color w:val="auto"/>
          <w:sz w:val="28"/>
          <w:szCs w:val="28"/>
        </w:rPr>
        <w:t>декілька</w:t>
      </w:r>
      <w:proofErr w:type="spellEnd"/>
      <w:r w:rsidRPr="00940DDD">
        <w:rPr>
          <w:color w:val="auto"/>
          <w:sz w:val="28"/>
          <w:szCs w:val="28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джерел</w:t>
      </w:r>
      <w:proofErr w:type="spellEnd"/>
      <w:r w:rsidRPr="00940DDD">
        <w:rPr>
          <w:color w:val="auto"/>
          <w:sz w:val="28"/>
          <w:szCs w:val="28"/>
        </w:rPr>
        <w:t xml:space="preserve">, </w:t>
      </w:r>
      <w:proofErr w:type="spellStart"/>
      <w:r w:rsidRPr="00940DDD">
        <w:rPr>
          <w:color w:val="auto"/>
          <w:sz w:val="28"/>
          <w:szCs w:val="28"/>
        </w:rPr>
        <w:t>варто</w:t>
      </w:r>
      <w:proofErr w:type="spellEnd"/>
      <w:r w:rsidRPr="00940DDD">
        <w:rPr>
          <w:color w:val="auto"/>
          <w:sz w:val="28"/>
          <w:szCs w:val="28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перелічувати</w:t>
      </w:r>
      <w:proofErr w:type="spellEnd"/>
      <w:r w:rsidRPr="00940DDD">
        <w:rPr>
          <w:color w:val="auto"/>
          <w:sz w:val="28"/>
          <w:szCs w:val="28"/>
        </w:rPr>
        <w:t xml:space="preserve"> </w:t>
      </w:r>
      <w:proofErr w:type="spellStart"/>
      <w:r w:rsidRPr="00940DDD">
        <w:rPr>
          <w:color w:val="auto"/>
          <w:sz w:val="28"/>
          <w:szCs w:val="28"/>
        </w:rPr>
        <w:t>їх</w:t>
      </w:r>
      <w:proofErr w:type="spellEnd"/>
      <w:r w:rsidRPr="00940DDD">
        <w:rPr>
          <w:color w:val="auto"/>
          <w:sz w:val="28"/>
          <w:szCs w:val="28"/>
        </w:rPr>
        <w:t xml:space="preserve"> через </w:t>
      </w:r>
      <w:proofErr w:type="spellStart"/>
      <w:r w:rsidRPr="00940DDD">
        <w:rPr>
          <w:color w:val="auto"/>
          <w:sz w:val="28"/>
          <w:szCs w:val="28"/>
        </w:rPr>
        <w:t>крапку</w:t>
      </w:r>
      <w:proofErr w:type="spellEnd"/>
      <w:r w:rsidRPr="00940DDD">
        <w:rPr>
          <w:color w:val="auto"/>
          <w:sz w:val="28"/>
          <w:szCs w:val="28"/>
        </w:rPr>
        <w:t xml:space="preserve"> з комою (</w:t>
      </w:r>
      <w:proofErr w:type="spellStart"/>
      <w:r w:rsidRPr="00940DDD">
        <w:rPr>
          <w:color w:val="auto"/>
          <w:sz w:val="28"/>
          <w:szCs w:val="28"/>
        </w:rPr>
        <w:t>наприклад</w:t>
      </w:r>
      <w:proofErr w:type="spellEnd"/>
      <w:r w:rsidRPr="00940DDD">
        <w:rPr>
          <w:color w:val="auto"/>
          <w:sz w:val="28"/>
          <w:szCs w:val="28"/>
        </w:rPr>
        <w:t xml:space="preserve">, </w:t>
      </w:r>
      <w:r w:rsidRPr="00940DDD">
        <w:rPr>
          <w:color w:val="auto"/>
          <w:sz w:val="28"/>
          <w:szCs w:val="28"/>
          <w:lang w:val="uk-UA"/>
        </w:rPr>
        <w:t>Петренко</w:t>
      </w:r>
      <w:r w:rsidRPr="00940DDD">
        <w:rPr>
          <w:color w:val="auto"/>
          <w:sz w:val="28"/>
          <w:szCs w:val="28"/>
        </w:rPr>
        <w:t>, 201</w:t>
      </w:r>
      <w:r w:rsidRPr="00940DDD">
        <w:rPr>
          <w:color w:val="auto"/>
          <w:sz w:val="28"/>
          <w:szCs w:val="28"/>
          <w:lang w:val="uk-UA"/>
        </w:rPr>
        <w:t>8</w:t>
      </w:r>
      <w:r w:rsidRPr="00940DDD">
        <w:rPr>
          <w:color w:val="auto"/>
          <w:sz w:val="28"/>
          <w:szCs w:val="28"/>
        </w:rPr>
        <w:t xml:space="preserve">; </w:t>
      </w:r>
      <w:proofErr w:type="spellStart"/>
      <w:r w:rsidRPr="00940DDD">
        <w:rPr>
          <w:color w:val="auto"/>
          <w:sz w:val="28"/>
          <w:szCs w:val="28"/>
          <w:lang w:val="uk-UA"/>
        </w:rPr>
        <w:t>Коркішко</w:t>
      </w:r>
      <w:proofErr w:type="spellEnd"/>
      <w:r w:rsidRPr="00940DDD">
        <w:rPr>
          <w:color w:val="auto"/>
          <w:sz w:val="28"/>
          <w:szCs w:val="28"/>
        </w:rPr>
        <w:t xml:space="preserve">, 2015; </w:t>
      </w:r>
      <w:proofErr w:type="spellStart"/>
      <w:r w:rsidRPr="00940DDD">
        <w:rPr>
          <w:color w:val="auto"/>
          <w:sz w:val="28"/>
          <w:szCs w:val="28"/>
          <w:lang w:val="uk-UA"/>
        </w:rPr>
        <w:t>Саяпіна</w:t>
      </w:r>
      <w:proofErr w:type="spellEnd"/>
      <w:r w:rsidRPr="00940DDD">
        <w:rPr>
          <w:color w:val="auto"/>
          <w:sz w:val="28"/>
          <w:szCs w:val="28"/>
        </w:rPr>
        <w:t>, 2016).</w:t>
      </w:r>
    </w:p>
    <w:p w:rsidR="002D16E6" w:rsidRDefault="004D5194" w:rsidP="004A60E6">
      <w:pPr>
        <w:pStyle w:val="Default"/>
        <w:keepNext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ДЖЕРЕЛА ТА ЛІТЕРАТУРА </w:t>
      </w:r>
      <w:r w:rsidR="002D16E6" w:rsidRPr="002D16E6">
        <w:rPr>
          <w:sz w:val="28"/>
          <w:szCs w:val="28"/>
          <w:lang w:val="uk-UA"/>
        </w:rPr>
        <w:t>(шрифт напівжирний, кегль 1</w:t>
      </w:r>
      <w:r w:rsidR="002D16E6">
        <w:rPr>
          <w:sz w:val="28"/>
          <w:szCs w:val="28"/>
          <w:lang w:val="uk-UA"/>
        </w:rPr>
        <w:t>4</w:t>
      </w:r>
      <w:r w:rsidR="002D16E6" w:rsidRPr="002D16E6">
        <w:rPr>
          <w:sz w:val="28"/>
          <w:szCs w:val="28"/>
          <w:lang w:val="uk-UA"/>
        </w:rPr>
        <w:t xml:space="preserve"> пт, прописні літери, міжрядковий інтервал – </w:t>
      </w:r>
      <w:r w:rsidR="002D16E6">
        <w:rPr>
          <w:sz w:val="28"/>
          <w:szCs w:val="28"/>
          <w:lang w:val="uk-UA"/>
        </w:rPr>
        <w:t>1,5</w:t>
      </w:r>
      <w:r w:rsidR="002D16E6" w:rsidRPr="002D16E6">
        <w:rPr>
          <w:sz w:val="28"/>
          <w:szCs w:val="28"/>
          <w:lang w:val="uk-UA"/>
        </w:rPr>
        <w:t xml:space="preserve"> пт, вирівнювання по </w:t>
      </w:r>
      <w:r w:rsidR="002D16E6">
        <w:rPr>
          <w:sz w:val="28"/>
          <w:szCs w:val="28"/>
          <w:lang w:val="uk-UA"/>
        </w:rPr>
        <w:t>центру</w:t>
      </w:r>
      <w:r w:rsidR="002D16E6" w:rsidRPr="002D16E6">
        <w:rPr>
          <w:sz w:val="28"/>
          <w:szCs w:val="28"/>
          <w:lang w:val="uk-UA"/>
        </w:rPr>
        <w:t xml:space="preserve">); з нового рядка – перелік використаних джерел </w:t>
      </w:r>
      <w:r w:rsidR="002D16E6">
        <w:rPr>
          <w:sz w:val="28"/>
          <w:szCs w:val="28"/>
          <w:lang w:val="uk-UA"/>
        </w:rPr>
        <w:t>без</w:t>
      </w:r>
      <w:r w:rsidR="002D16E6" w:rsidRPr="002D16E6">
        <w:rPr>
          <w:sz w:val="28"/>
          <w:szCs w:val="28"/>
          <w:lang w:val="uk-UA"/>
        </w:rPr>
        <w:t xml:space="preserve"> нумераці</w:t>
      </w:r>
      <w:r w:rsidR="002D16E6">
        <w:rPr>
          <w:sz w:val="28"/>
          <w:szCs w:val="28"/>
          <w:lang w:val="uk-UA"/>
        </w:rPr>
        <w:t>ї</w:t>
      </w:r>
      <w:r w:rsidR="002D16E6" w:rsidRPr="002D16E6">
        <w:rPr>
          <w:sz w:val="28"/>
          <w:szCs w:val="28"/>
          <w:lang w:val="uk-UA"/>
        </w:rPr>
        <w:t xml:space="preserve"> (1</w:t>
      </w:r>
      <w:r w:rsidR="002D16E6">
        <w:rPr>
          <w:sz w:val="28"/>
          <w:szCs w:val="28"/>
          <w:lang w:val="uk-UA"/>
        </w:rPr>
        <w:t>4</w:t>
      </w:r>
      <w:r w:rsidR="002D16E6" w:rsidRPr="002D16E6">
        <w:rPr>
          <w:sz w:val="28"/>
          <w:szCs w:val="28"/>
          <w:lang w:val="uk-UA"/>
        </w:rPr>
        <w:t xml:space="preserve"> пт, міжрядковий інтервал – 1</w:t>
      </w:r>
      <w:r w:rsidR="002D16E6">
        <w:rPr>
          <w:sz w:val="28"/>
          <w:szCs w:val="28"/>
          <w:lang w:val="uk-UA"/>
        </w:rPr>
        <w:t>,5</w:t>
      </w:r>
      <w:r w:rsidR="002D16E6" w:rsidRPr="002D16E6">
        <w:rPr>
          <w:sz w:val="28"/>
          <w:szCs w:val="28"/>
          <w:lang w:val="uk-UA"/>
        </w:rPr>
        <w:t xml:space="preserve">, у алфавітному порядку). Оформлення літературних джерел слід виконувати відповідно до вимог міжнародного бібліографічного стандарту APA (Американська психологічна асоціація): </w:t>
      </w:r>
      <w:hyperlink r:id="rId5" w:history="1">
        <w:r w:rsidR="0097095C" w:rsidRPr="00A02F3D">
          <w:rPr>
            <w:rStyle w:val="a5"/>
            <w:sz w:val="28"/>
            <w:szCs w:val="28"/>
            <w:lang w:val="uk-UA"/>
          </w:rPr>
          <w:t>http://www.bibme.org/citation-guide/APA/book</w:t>
        </w:r>
      </w:hyperlink>
      <w:r w:rsidR="002D16E6">
        <w:rPr>
          <w:sz w:val="28"/>
          <w:szCs w:val="28"/>
          <w:lang w:val="uk-UA"/>
        </w:rPr>
        <w:t>).</w:t>
      </w:r>
    </w:p>
    <w:p w:rsidR="00F7317F" w:rsidRPr="00151EB7" w:rsidRDefault="0097095C" w:rsidP="00151EB7">
      <w:pPr>
        <w:pStyle w:val="Default"/>
        <w:keepNext/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151EB7">
        <w:rPr>
          <w:b/>
          <w:bCs/>
          <w:sz w:val="28"/>
          <w:szCs w:val="28"/>
          <w:lang w:val="uk-UA"/>
        </w:rPr>
        <w:t xml:space="preserve">УВАГУ! </w:t>
      </w:r>
      <w:r w:rsidR="00F7317F">
        <w:rPr>
          <w:b/>
          <w:sz w:val="28"/>
          <w:szCs w:val="28"/>
          <w:lang w:val="uk-UA"/>
        </w:rPr>
        <w:t>У змісті публікації не має бути використано джерела країни-агресора та відповідно посилання на них.</w:t>
      </w:r>
      <w:r w:rsidR="00F7317F" w:rsidRPr="00F7317F">
        <w:rPr>
          <w:b/>
          <w:sz w:val="28"/>
          <w:szCs w:val="28"/>
          <w:lang w:val="uk-UA"/>
        </w:rPr>
        <w:t xml:space="preserve"> </w:t>
      </w:r>
      <w:r w:rsidR="00F7317F" w:rsidRPr="00151EB7">
        <w:rPr>
          <w:b/>
          <w:sz w:val="28"/>
          <w:szCs w:val="28"/>
          <w:lang w:val="uk-UA"/>
        </w:rPr>
        <w:t>Якщо це зробити зовсім неможливо, то надайте посилання на інтернет сторінку цього джерела.</w:t>
      </w:r>
    </w:p>
    <w:p w:rsidR="002D16E6" w:rsidRDefault="004D5194" w:rsidP="004A60E6">
      <w:pPr>
        <w:pStyle w:val="Default"/>
        <w:keepNext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REFERENCES </w:t>
      </w:r>
      <w:r w:rsidR="002D16E6">
        <w:rPr>
          <w:sz w:val="28"/>
          <w:szCs w:val="28"/>
          <w:lang w:val="uk-UA"/>
        </w:rPr>
        <w:t>(шрифт напівжирний, кегль 14 пт, прописні літери, міжрядковий інтервал – 1,5 пт, вирівнювання по центру); з нового рядка – перелік використаних джерел без нумерації (14 пт, міжрядковий інтервал – 1,5, у алфавітному порядку). Оформлення літературних джерел слід виконувати відповідно до вимог міжнародного бібліографічного стандарту APA (Американська психологічна асоціація): http://www.bibme.org/citation-guide/APA/book).</w:t>
      </w:r>
    </w:p>
    <w:p w:rsidR="002D16E6" w:rsidRDefault="002D16E6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>
        <w:rPr>
          <w:b/>
          <w:bCs/>
          <w:sz w:val="28"/>
          <w:szCs w:val="28"/>
          <w:lang w:val="uk-UA"/>
        </w:rPr>
        <w:t xml:space="preserve">транслітерації </w:t>
      </w:r>
      <w:r>
        <w:rPr>
          <w:sz w:val="28"/>
          <w:szCs w:val="28"/>
          <w:lang w:val="uk-UA"/>
        </w:rPr>
        <w:t xml:space="preserve">українського тексту на латиницю використовується безкоштовний сайт http://www.slovnyk.ua/services/translit.php (вибираємо варіант </w:t>
      </w:r>
      <w:r>
        <w:rPr>
          <w:i/>
          <w:iCs/>
          <w:sz w:val="28"/>
          <w:szCs w:val="28"/>
          <w:lang w:val="uk-UA"/>
        </w:rPr>
        <w:t>американська</w:t>
      </w:r>
      <w:r>
        <w:rPr>
          <w:sz w:val="28"/>
          <w:szCs w:val="28"/>
          <w:lang w:val="uk-UA"/>
        </w:rPr>
        <w:t xml:space="preserve">); для транслітерації російського тексту використовується безкоштовний сайт http://fotosav.ru/services/transliteration.aspx. </w:t>
      </w:r>
    </w:p>
    <w:p w:rsidR="002D16E6" w:rsidRDefault="002D16E6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 w:rsidR="00F57DFC" w:rsidRPr="00F57DFC">
        <w:rPr>
          <w:sz w:val="28"/>
          <w:szCs w:val="28"/>
          <w:lang w:val="uk-UA"/>
        </w:rPr>
        <w:t>references</w:t>
      </w:r>
      <w:proofErr w:type="spellEnd"/>
      <w:r>
        <w:rPr>
          <w:sz w:val="28"/>
          <w:szCs w:val="28"/>
          <w:lang w:val="uk-UA"/>
        </w:rPr>
        <w:t xml:space="preserve"> окрім класичної транслітерації обов’язково подається переклад англійською мовою (назва, видання). Важливо пам’ятати, що в зарубіжних базах даних проста транслітерація назви джерела без її перекладу англійською мовою не має сенсу. </w:t>
      </w:r>
    </w:p>
    <w:p w:rsidR="00E87859" w:rsidRDefault="00F57DFC" w:rsidP="00E87859">
      <w:pPr>
        <w:pStyle w:val="Default"/>
        <w:keepNext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ab/>
        <w:t>.</w:t>
      </w:r>
      <w:r>
        <w:rPr>
          <w:sz w:val="28"/>
          <w:szCs w:val="28"/>
          <w:lang w:val="uk-UA"/>
        </w:rPr>
        <w:tab/>
      </w:r>
      <w:r w:rsidRPr="00920145">
        <w:rPr>
          <w:b/>
          <w:bCs/>
          <w:sz w:val="28"/>
          <w:szCs w:val="28"/>
          <w:lang w:val="uk-UA"/>
        </w:rPr>
        <w:t xml:space="preserve">Анотація </w:t>
      </w:r>
      <w:r w:rsidRPr="00920145"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>українською</w:t>
      </w:r>
      <w:r w:rsidRPr="00920145">
        <w:rPr>
          <w:bCs/>
          <w:sz w:val="28"/>
          <w:szCs w:val="28"/>
          <w:lang w:val="uk-UA"/>
        </w:rPr>
        <w:t xml:space="preserve"> мовою, обсяг – не менше 1800 знаків без пробілів (230-250 слів)</w:t>
      </w:r>
      <w:r w:rsidRPr="00920145">
        <w:rPr>
          <w:sz w:val="28"/>
          <w:szCs w:val="28"/>
          <w:lang w:val="uk-UA"/>
        </w:rPr>
        <w:t>: підзаголовок «</w:t>
      </w:r>
      <w:r>
        <w:rPr>
          <w:b/>
          <w:bCs/>
          <w:sz w:val="28"/>
          <w:szCs w:val="28"/>
          <w:lang w:val="uk-UA"/>
        </w:rPr>
        <w:t>АНОТАЦІЯ</w:t>
      </w:r>
      <w:r w:rsidRPr="00920145">
        <w:rPr>
          <w:sz w:val="28"/>
          <w:szCs w:val="28"/>
          <w:lang w:val="uk-UA"/>
        </w:rPr>
        <w:t xml:space="preserve">» (шрифт напівжирний, відступ першого рядка – 1,25 см, міжрядковий інтервал – 1,5); далі в цьому ж рядку – текст анотації (шрифт </w:t>
      </w:r>
      <w:r>
        <w:rPr>
          <w:sz w:val="28"/>
          <w:szCs w:val="28"/>
          <w:lang w:val="uk-UA"/>
        </w:rPr>
        <w:t>курсив</w:t>
      </w:r>
      <w:r w:rsidRPr="00920145">
        <w:rPr>
          <w:sz w:val="28"/>
          <w:szCs w:val="28"/>
          <w:lang w:val="uk-UA"/>
        </w:rPr>
        <w:t>, кегль 14, вирівнювання по</w:t>
      </w:r>
      <w:r>
        <w:rPr>
          <w:sz w:val="28"/>
          <w:szCs w:val="28"/>
          <w:lang w:val="uk-UA"/>
        </w:rPr>
        <w:t xml:space="preserve"> </w:t>
      </w:r>
      <w:r w:rsidRPr="00920145">
        <w:rPr>
          <w:sz w:val="28"/>
          <w:szCs w:val="28"/>
          <w:lang w:val="uk-UA"/>
        </w:rPr>
        <w:t xml:space="preserve">ширині). </w:t>
      </w:r>
    </w:p>
    <w:p w:rsidR="00F57DFC" w:rsidRPr="00D92174" w:rsidRDefault="00E87859" w:rsidP="00E87859">
      <w:pPr>
        <w:pStyle w:val="Default"/>
        <w:keepNext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ab/>
      </w:r>
      <w:r w:rsidR="00F57DFC" w:rsidRPr="00D92174">
        <w:rPr>
          <w:b/>
          <w:bCs/>
          <w:sz w:val="28"/>
          <w:szCs w:val="28"/>
          <w:lang w:val="uk-UA"/>
        </w:rPr>
        <w:t>Ключові слова</w:t>
      </w:r>
      <w:r w:rsidR="00F57DFC">
        <w:rPr>
          <w:b/>
          <w:bCs/>
          <w:sz w:val="28"/>
          <w:szCs w:val="28"/>
          <w:lang w:val="uk-UA"/>
        </w:rPr>
        <w:t xml:space="preserve"> </w:t>
      </w:r>
      <w:r w:rsidR="00F57DFC" w:rsidRPr="00D92174">
        <w:rPr>
          <w:bCs/>
          <w:sz w:val="28"/>
          <w:szCs w:val="28"/>
          <w:lang w:val="uk-UA"/>
        </w:rPr>
        <w:t>(</w:t>
      </w:r>
      <w:r w:rsidR="00F57DFC">
        <w:rPr>
          <w:bCs/>
          <w:sz w:val="28"/>
          <w:szCs w:val="28"/>
          <w:lang w:val="uk-UA"/>
        </w:rPr>
        <w:t>українською</w:t>
      </w:r>
      <w:r w:rsidR="00F57DFC" w:rsidRPr="00D92174">
        <w:rPr>
          <w:bCs/>
          <w:sz w:val="28"/>
          <w:szCs w:val="28"/>
          <w:lang w:val="uk-UA"/>
        </w:rPr>
        <w:t xml:space="preserve"> мовою)</w:t>
      </w:r>
      <w:r w:rsidR="00F57DFC" w:rsidRPr="00D92174">
        <w:rPr>
          <w:sz w:val="28"/>
          <w:szCs w:val="28"/>
          <w:lang w:val="uk-UA"/>
        </w:rPr>
        <w:t>: підзаголовок «</w:t>
      </w:r>
      <w:r w:rsidR="00F57DFC" w:rsidRPr="00F57DFC">
        <w:rPr>
          <w:b/>
          <w:bCs/>
          <w:i/>
          <w:sz w:val="28"/>
          <w:szCs w:val="28"/>
          <w:lang w:val="uk-UA"/>
        </w:rPr>
        <w:t>Ключові слова</w:t>
      </w:r>
      <w:r w:rsidR="00F57DFC" w:rsidRPr="00D92174">
        <w:rPr>
          <w:sz w:val="28"/>
          <w:szCs w:val="28"/>
          <w:lang w:val="uk-UA"/>
        </w:rPr>
        <w:t>:» (1</w:t>
      </w:r>
      <w:r w:rsidR="00F57DFC">
        <w:rPr>
          <w:sz w:val="28"/>
          <w:szCs w:val="28"/>
          <w:lang w:val="uk-UA"/>
        </w:rPr>
        <w:t>4</w:t>
      </w:r>
      <w:r w:rsidR="00F57DFC" w:rsidRPr="00D92174">
        <w:rPr>
          <w:sz w:val="28"/>
          <w:szCs w:val="28"/>
          <w:lang w:val="uk-UA"/>
        </w:rPr>
        <w:t xml:space="preserve"> пт, напівжирний, курсив); далі в цьому ж рядку – ключові слова (1</w:t>
      </w:r>
      <w:r w:rsidR="00F57DFC">
        <w:rPr>
          <w:sz w:val="28"/>
          <w:szCs w:val="28"/>
          <w:lang w:val="uk-UA"/>
        </w:rPr>
        <w:t>4</w:t>
      </w:r>
      <w:r w:rsidR="00F57DFC" w:rsidRPr="00D92174">
        <w:rPr>
          <w:sz w:val="28"/>
          <w:szCs w:val="28"/>
          <w:lang w:val="uk-UA"/>
        </w:rPr>
        <w:t xml:space="preserve"> пт, </w:t>
      </w:r>
      <w:r w:rsidR="00F57DFC">
        <w:rPr>
          <w:sz w:val="28"/>
          <w:szCs w:val="28"/>
          <w:lang w:val="uk-UA"/>
        </w:rPr>
        <w:t>курсив</w:t>
      </w:r>
      <w:r w:rsidR="00F57DFC" w:rsidRPr="00D92174">
        <w:rPr>
          <w:sz w:val="28"/>
          <w:szCs w:val="28"/>
          <w:lang w:val="uk-UA"/>
        </w:rPr>
        <w:t>, вирівнювання по ширині, відступ першого рядка на 1,25 см, міжрядковий інтервал – 1</w:t>
      </w:r>
      <w:r w:rsidR="00F57DFC">
        <w:rPr>
          <w:sz w:val="28"/>
          <w:szCs w:val="28"/>
          <w:lang w:val="uk-UA"/>
        </w:rPr>
        <w:t>,5</w:t>
      </w:r>
      <w:r w:rsidR="00F57DFC" w:rsidRPr="00D92174">
        <w:rPr>
          <w:sz w:val="28"/>
          <w:szCs w:val="28"/>
          <w:lang w:val="uk-UA"/>
        </w:rPr>
        <w:t>): від 3 до 8 термінів, розділених знаком «</w:t>
      </w:r>
      <w:r w:rsidR="00F57DFC">
        <w:rPr>
          <w:sz w:val="28"/>
          <w:szCs w:val="28"/>
          <w:lang w:val="uk-UA"/>
        </w:rPr>
        <w:t>,</w:t>
      </w:r>
      <w:r w:rsidR="00F57DFC" w:rsidRPr="00D92174">
        <w:rPr>
          <w:sz w:val="28"/>
          <w:szCs w:val="28"/>
          <w:lang w:val="uk-UA"/>
        </w:rPr>
        <w:t xml:space="preserve">». </w:t>
      </w:r>
    </w:p>
    <w:p w:rsidR="005721EC" w:rsidRDefault="005721EC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5721EC">
        <w:rPr>
          <w:sz w:val="28"/>
          <w:szCs w:val="28"/>
          <w:lang w:val="uk-UA"/>
        </w:rPr>
        <w:t>Рисунки (схем</w:t>
      </w:r>
      <w:r>
        <w:rPr>
          <w:sz w:val="28"/>
          <w:szCs w:val="28"/>
          <w:lang w:val="uk-UA"/>
        </w:rPr>
        <w:t>и, графіки, малюнки, фото тощо</w:t>
      </w:r>
      <w:r w:rsidRPr="005721EC">
        <w:rPr>
          <w:sz w:val="28"/>
          <w:szCs w:val="28"/>
          <w:lang w:val="uk-UA"/>
        </w:rPr>
        <w:t>) вставляють у статтю в одному з форматів (.</w:t>
      </w:r>
      <w:proofErr w:type="spellStart"/>
      <w:r w:rsidRPr="005721EC">
        <w:rPr>
          <w:sz w:val="28"/>
          <w:szCs w:val="28"/>
          <w:lang w:val="uk-UA"/>
        </w:rPr>
        <w:t>jpeg</w:t>
      </w:r>
      <w:proofErr w:type="spellEnd"/>
      <w:r w:rsidRPr="005721EC">
        <w:rPr>
          <w:sz w:val="28"/>
          <w:szCs w:val="28"/>
          <w:lang w:val="uk-UA"/>
        </w:rPr>
        <w:t>, .</w:t>
      </w:r>
      <w:proofErr w:type="spellStart"/>
      <w:r w:rsidRPr="005721EC">
        <w:rPr>
          <w:sz w:val="28"/>
          <w:szCs w:val="28"/>
          <w:lang w:val="uk-UA"/>
        </w:rPr>
        <w:t>bmp</w:t>
      </w:r>
      <w:proofErr w:type="spellEnd"/>
      <w:r w:rsidRPr="005721EC">
        <w:rPr>
          <w:sz w:val="28"/>
          <w:szCs w:val="28"/>
          <w:lang w:val="uk-UA"/>
        </w:rPr>
        <w:t>, .</w:t>
      </w:r>
      <w:proofErr w:type="spellStart"/>
      <w:r w:rsidRPr="005721EC">
        <w:rPr>
          <w:sz w:val="28"/>
          <w:szCs w:val="28"/>
          <w:lang w:val="uk-UA"/>
        </w:rPr>
        <w:t>tif</w:t>
      </w:r>
      <w:proofErr w:type="spellEnd"/>
      <w:r w:rsidRPr="005721EC">
        <w:rPr>
          <w:sz w:val="28"/>
          <w:szCs w:val="28"/>
          <w:lang w:val="uk-UA"/>
        </w:rPr>
        <w:t>, .</w:t>
      </w:r>
      <w:proofErr w:type="spellStart"/>
      <w:r w:rsidRPr="005721EC">
        <w:rPr>
          <w:sz w:val="28"/>
          <w:szCs w:val="28"/>
          <w:lang w:val="uk-UA"/>
        </w:rPr>
        <w:t>gif</w:t>
      </w:r>
      <w:proofErr w:type="spellEnd"/>
      <w:r w:rsidRPr="005721EC">
        <w:rPr>
          <w:sz w:val="28"/>
          <w:szCs w:val="28"/>
          <w:lang w:val="uk-UA"/>
        </w:rPr>
        <w:t xml:space="preserve">) з роздільною здатністю не менше за 300 </w:t>
      </w:r>
      <w:proofErr w:type="spellStart"/>
      <w:r w:rsidRPr="005721EC">
        <w:rPr>
          <w:sz w:val="28"/>
          <w:szCs w:val="28"/>
          <w:lang w:val="uk-UA"/>
        </w:rPr>
        <w:t>dpi</w:t>
      </w:r>
      <w:proofErr w:type="spellEnd"/>
      <w:r w:rsidRPr="005721EC">
        <w:rPr>
          <w:sz w:val="28"/>
          <w:szCs w:val="28"/>
          <w:lang w:val="uk-UA"/>
        </w:rPr>
        <w:t xml:space="preserve"> (подавати якісні оригінали). Написи на рисунках виконують шрифтом основного тексту та розміру. Рисунки підписують і нумерують (якщо їх більше </w:t>
      </w:r>
      <w:r w:rsidRPr="005721EC">
        <w:rPr>
          <w:sz w:val="28"/>
          <w:szCs w:val="28"/>
          <w:lang w:val="uk-UA"/>
        </w:rPr>
        <w:lastRenderedPageBreak/>
        <w:t xml:space="preserve">за один) під рисунком по центру тексту за допомогою </w:t>
      </w:r>
      <w:proofErr w:type="spellStart"/>
      <w:r w:rsidRPr="005721EC">
        <w:rPr>
          <w:sz w:val="28"/>
          <w:szCs w:val="28"/>
          <w:lang w:val="uk-UA"/>
        </w:rPr>
        <w:t>шрифта</w:t>
      </w:r>
      <w:proofErr w:type="spellEnd"/>
      <w:r w:rsidRPr="005721EC">
        <w:rPr>
          <w:sz w:val="28"/>
          <w:szCs w:val="28"/>
          <w:lang w:val="uk-UA"/>
        </w:rPr>
        <w:t xml:space="preserve"> </w:t>
      </w:r>
      <w:proofErr w:type="spellStart"/>
      <w:r w:rsidRPr="005721EC">
        <w:rPr>
          <w:sz w:val="28"/>
          <w:szCs w:val="28"/>
          <w:lang w:val="uk-UA"/>
        </w:rPr>
        <w:t>Times</w:t>
      </w:r>
      <w:proofErr w:type="spellEnd"/>
      <w:r w:rsidRPr="005721EC">
        <w:rPr>
          <w:sz w:val="28"/>
          <w:szCs w:val="28"/>
          <w:lang w:val="uk-UA"/>
        </w:rPr>
        <w:t xml:space="preserve"> </w:t>
      </w:r>
      <w:proofErr w:type="spellStart"/>
      <w:r w:rsidRPr="005721EC">
        <w:rPr>
          <w:sz w:val="28"/>
          <w:szCs w:val="28"/>
          <w:lang w:val="uk-UA"/>
        </w:rPr>
        <w:t>New</w:t>
      </w:r>
      <w:proofErr w:type="spellEnd"/>
      <w:r w:rsidRPr="005721EC">
        <w:rPr>
          <w:sz w:val="28"/>
          <w:szCs w:val="28"/>
          <w:lang w:val="uk-UA"/>
        </w:rPr>
        <w:t xml:space="preserve"> </w:t>
      </w:r>
      <w:proofErr w:type="spellStart"/>
      <w:r w:rsidRPr="005721EC">
        <w:rPr>
          <w:sz w:val="28"/>
          <w:szCs w:val="28"/>
          <w:lang w:val="uk-UA"/>
        </w:rPr>
        <w:t>Roman</w:t>
      </w:r>
      <w:proofErr w:type="spellEnd"/>
      <w:r w:rsidRPr="005721EC">
        <w:rPr>
          <w:sz w:val="28"/>
          <w:szCs w:val="28"/>
          <w:lang w:val="uk-UA"/>
        </w:rPr>
        <w:t>, кегль 12, курсив. Усі об’єкти в простих рисунках, зроблених у Word, мають бути обов’язково згруповані. Текст статті не повинен містити</w:t>
      </w:r>
      <w:r w:rsidR="004A60E6">
        <w:rPr>
          <w:sz w:val="28"/>
          <w:szCs w:val="28"/>
          <w:lang w:val="uk-UA"/>
        </w:rPr>
        <w:t xml:space="preserve"> </w:t>
      </w:r>
      <w:r w:rsidR="004A60E6" w:rsidRPr="004A60E6">
        <w:rPr>
          <w:sz w:val="28"/>
          <w:szCs w:val="28"/>
          <w:lang w:val="uk-UA"/>
        </w:rPr>
        <w:t xml:space="preserve">рисунків і / або тексту в рамках, рисунків, розташованих поверх / за текстом </w:t>
      </w:r>
      <w:r w:rsidR="004A60E6">
        <w:rPr>
          <w:sz w:val="28"/>
          <w:szCs w:val="28"/>
          <w:lang w:val="uk-UA"/>
        </w:rPr>
        <w:t>тощо</w:t>
      </w:r>
      <w:r w:rsidR="004A60E6" w:rsidRPr="004A60E6">
        <w:rPr>
          <w:sz w:val="28"/>
          <w:szCs w:val="28"/>
          <w:lang w:val="uk-UA"/>
        </w:rPr>
        <w:t xml:space="preserve"> – текст слід форматувати таким чином, щоб для всіх об’єктів було встановлено розміщення «у тексті». Складні, </w:t>
      </w:r>
      <w:proofErr w:type="spellStart"/>
      <w:r w:rsidR="004A60E6" w:rsidRPr="004A60E6">
        <w:rPr>
          <w:sz w:val="28"/>
          <w:szCs w:val="28"/>
          <w:lang w:val="uk-UA"/>
        </w:rPr>
        <w:t>багатооб’єктні</w:t>
      </w:r>
      <w:proofErr w:type="spellEnd"/>
      <w:r w:rsidR="004A60E6" w:rsidRPr="004A60E6">
        <w:rPr>
          <w:sz w:val="28"/>
          <w:szCs w:val="28"/>
          <w:lang w:val="uk-UA"/>
        </w:rPr>
        <w:t xml:space="preserve"> рисунки з нашаруваннями готувати за допомогою графічних редакторів (</w:t>
      </w:r>
      <w:proofErr w:type="spellStart"/>
      <w:r w:rsidR="004A60E6" w:rsidRPr="004A60E6">
        <w:rPr>
          <w:sz w:val="28"/>
          <w:szCs w:val="28"/>
          <w:lang w:val="uk-UA"/>
        </w:rPr>
        <w:t>CorelDraw</w:t>
      </w:r>
      <w:proofErr w:type="spellEnd"/>
      <w:r w:rsidR="004A60E6" w:rsidRPr="004A60E6">
        <w:rPr>
          <w:sz w:val="28"/>
          <w:szCs w:val="28"/>
          <w:lang w:val="uk-UA"/>
        </w:rPr>
        <w:t xml:space="preserve">, </w:t>
      </w:r>
      <w:proofErr w:type="spellStart"/>
      <w:r w:rsidR="004A60E6" w:rsidRPr="004A60E6">
        <w:rPr>
          <w:sz w:val="28"/>
          <w:szCs w:val="28"/>
          <w:lang w:val="uk-UA"/>
        </w:rPr>
        <w:t>PhotoShop</w:t>
      </w:r>
      <w:proofErr w:type="spellEnd"/>
      <w:r w:rsidR="004A60E6" w:rsidRPr="004A60E6">
        <w:rPr>
          <w:sz w:val="28"/>
          <w:szCs w:val="28"/>
          <w:lang w:val="uk-UA"/>
        </w:rPr>
        <w:t xml:space="preserve"> та ін.). Таблиці повинні мати вертикальну орієнтацію і будуватися за допомогою майстра таблиць редактора Word з арабською нумерацією, текст у таблиці оформлюється шрифтом </w:t>
      </w:r>
      <w:proofErr w:type="spellStart"/>
      <w:r w:rsidR="004A60E6" w:rsidRPr="004A60E6">
        <w:rPr>
          <w:sz w:val="28"/>
          <w:szCs w:val="28"/>
          <w:lang w:val="uk-UA"/>
        </w:rPr>
        <w:t>Times</w:t>
      </w:r>
      <w:proofErr w:type="spellEnd"/>
      <w:r w:rsidR="004A60E6" w:rsidRPr="004A60E6">
        <w:rPr>
          <w:sz w:val="28"/>
          <w:szCs w:val="28"/>
          <w:lang w:val="uk-UA"/>
        </w:rPr>
        <w:t xml:space="preserve"> </w:t>
      </w:r>
      <w:proofErr w:type="spellStart"/>
      <w:r w:rsidR="004A60E6" w:rsidRPr="004A60E6">
        <w:rPr>
          <w:sz w:val="28"/>
          <w:szCs w:val="28"/>
          <w:lang w:val="uk-UA"/>
        </w:rPr>
        <w:t>New</w:t>
      </w:r>
      <w:proofErr w:type="spellEnd"/>
      <w:r w:rsidR="004A60E6" w:rsidRPr="004A60E6">
        <w:rPr>
          <w:sz w:val="28"/>
          <w:szCs w:val="28"/>
          <w:lang w:val="uk-UA"/>
        </w:rPr>
        <w:t xml:space="preserve"> </w:t>
      </w:r>
      <w:proofErr w:type="spellStart"/>
      <w:r w:rsidR="004A60E6" w:rsidRPr="004A60E6">
        <w:rPr>
          <w:sz w:val="28"/>
          <w:szCs w:val="28"/>
          <w:lang w:val="uk-UA"/>
        </w:rPr>
        <w:t>Roman</w:t>
      </w:r>
      <w:proofErr w:type="spellEnd"/>
      <w:r w:rsidR="004A60E6" w:rsidRPr="004A60E6">
        <w:rPr>
          <w:sz w:val="28"/>
          <w:szCs w:val="28"/>
          <w:lang w:val="uk-UA"/>
        </w:rPr>
        <w:t>, кег</w:t>
      </w:r>
      <w:r w:rsidR="004A60E6">
        <w:rPr>
          <w:sz w:val="28"/>
          <w:szCs w:val="28"/>
          <w:lang w:val="uk-UA"/>
        </w:rPr>
        <w:t>ль 10, міжрядковий інтервал – 1 пт</w:t>
      </w:r>
      <w:r w:rsidR="004A60E6" w:rsidRPr="004A60E6">
        <w:rPr>
          <w:sz w:val="28"/>
          <w:szCs w:val="28"/>
          <w:lang w:val="uk-UA"/>
        </w:rPr>
        <w:t>. Обсяг таблиць не повинен перевищувати 1/4 загального обсягу статті.</w:t>
      </w:r>
    </w:p>
    <w:p w:rsidR="005721EC" w:rsidRDefault="004A60E6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A60E6">
        <w:rPr>
          <w:sz w:val="28"/>
          <w:szCs w:val="28"/>
          <w:lang w:val="uk-UA"/>
        </w:rPr>
        <w:t xml:space="preserve">УВАГА!!! У тексті не допускається вирівнювання пропусками (для цього використовуються параметри абзацу); розрізняються дефіс «-», який не відділяється пробілами з обох боків, і тире « – », яке відділяється з обох боків пробілами; перед розділовими знаками пробіл не ставиться, а після них – ставиться. Дужки та лапки ( «…» ) безпосередньо охоплюють текстовий блок і відділяються пробілами лише зовні. У тексті статті ініціали відділяються від прізвищ, а сторінка від номера нерозривним пробілом (комбінація клавіш </w:t>
      </w:r>
      <w:proofErr w:type="spellStart"/>
      <w:r w:rsidRPr="004A60E6">
        <w:rPr>
          <w:sz w:val="28"/>
          <w:szCs w:val="28"/>
          <w:lang w:val="uk-UA"/>
        </w:rPr>
        <w:t>Ctrl+Shift+Проб</w:t>
      </w:r>
      <w:r>
        <w:rPr>
          <w:sz w:val="28"/>
          <w:szCs w:val="28"/>
          <w:lang w:val="uk-UA"/>
        </w:rPr>
        <w:t>іл</w:t>
      </w:r>
      <w:proofErr w:type="spellEnd"/>
      <w:r>
        <w:rPr>
          <w:sz w:val="28"/>
          <w:szCs w:val="28"/>
          <w:lang w:val="uk-UA"/>
        </w:rPr>
        <w:t xml:space="preserve">), </w:t>
      </w:r>
      <w:proofErr w:type="spellStart"/>
      <w:r>
        <w:rPr>
          <w:sz w:val="28"/>
          <w:szCs w:val="28"/>
          <w:lang w:val="uk-UA"/>
        </w:rPr>
        <w:t>напр</w:t>
      </w:r>
      <w:proofErr w:type="spellEnd"/>
      <w:r>
        <w:rPr>
          <w:sz w:val="28"/>
          <w:szCs w:val="28"/>
          <w:lang w:val="uk-UA"/>
        </w:rPr>
        <w:t>: І. Петров або с. </w:t>
      </w:r>
      <w:r w:rsidRPr="004A60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4A60E6">
        <w:rPr>
          <w:sz w:val="28"/>
          <w:szCs w:val="28"/>
          <w:lang w:val="uk-UA"/>
        </w:rPr>
        <w:t>.</w:t>
      </w:r>
    </w:p>
    <w:p w:rsidR="005721EC" w:rsidRDefault="004A60E6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A60E6">
        <w:rPr>
          <w:sz w:val="28"/>
          <w:szCs w:val="28"/>
          <w:lang w:val="uk-UA"/>
        </w:rPr>
        <w:t>Пам’ятайте, статті подаються повністю підготовленими до друку. Статті, які не відповідають зазначеним вимогам, опубліковані не будуть! Відповідальність за допущені помилки та неточності несуть автори публікацій.</w:t>
      </w:r>
    </w:p>
    <w:p w:rsidR="005721EC" w:rsidRDefault="005721EC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ЗРАЗОК ОФОРМЛЕННЯ СТАТТІ УКРАЇНСЬКОЮ МОВОЮ: </w:t>
      </w:r>
    </w:p>
    <w:p w:rsidR="004D5194" w:rsidRPr="004D5194" w:rsidRDefault="004D5194" w:rsidP="004A60E6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УДК 378-057.175-051:005.6 </w:t>
      </w:r>
    </w:p>
    <w:p w:rsidR="004D5194" w:rsidRPr="004D5194" w:rsidRDefault="004D5194" w:rsidP="004A60E6">
      <w:pPr>
        <w:pStyle w:val="Default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>PROFESSIONAL DEVELOPMENT OF A TEACHER IN THE CONTEXT OF IMPROVING THE QUALITY OF WORK OF HIGHER EDUCATION INSTITUTION</w:t>
      </w:r>
    </w:p>
    <w:p w:rsidR="005721EC" w:rsidRDefault="005721EC" w:rsidP="00940DDD">
      <w:pPr>
        <w:pStyle w:val="Default"/>
        <w:keepNext/>
        <w:spacing w:line="216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4D5194" w:rsidRDefault="004D5194" w:rsidP="004A60E6">
      <w:pPr>
        <w:pStyle w:val="Default"/>
        <w:keepNext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>ПРОФЕСІЙНИЙ РОЗВИТОК ВИКЛАДАЧА У КОНТЕКСТІ ПІДВИЩЕННЯ ЯКОСТІ ДІЯЛЬНОСТІ ЗВО</w:t>
      </w:r>
    </w:p>
    <w:p w:rsidR="005721EC" w:rsidRPr="004D5194" w:rsidRDefault="005721EC" w:rsidP="00940DDD">
      <w:pPr>
        <w:pStyle w:val="Default"/>
        <w:keepNext/>
        <w:spacing w:line="216" w:lineRule="auto"/>
        <w:ind w:firstLine="709"/>
        <w:jc w:val="center"/>
        <w:rPr>
          <w:sz w:val="28"/>
          <w:szCs w:val="28"/>
          <w:lang w:val="uk-UA"/>
        </w:rPr>
      </w:pPr>
    </w:p>
    <w:p w:rsidR="005721EC" w:rsidRPr="005721EC" w:rsidRDefault="005721EC" w:rsidP="004A60E6">
      <w:pPr>
        <w:keepNext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Світлана </w:t>
      </w:r>
      <w:proofErr w:type="spellStart"/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>Саяпіна</w:t>
      </w:r>
      <w:proofErr w:type="spellEnd"/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>Svetlana</w:t>
      </w:r>
      <w:proofErr w:type="spellEnd"/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721EC">
        <w:rPr>
          <w:rFonts w:ascii="Times New Roman" w:hAnsi="Times New Roman" w:cs="Times New Roman"/>
          <w:b/>
          <w:i/>
          <w:sz w:val="28"/>
          <w:szCs w:val="28"/>
          <w:lang w:val="uk-UA"/>
        </w:rPr>
        <w:t>Sayapina</w:t>
      </w:r>
      <w:proofErr w:type="spellEnd"/>
    </w:p>
    <w:p w:rsidR="005721EC" w:rsidRPr="005721EC" w:rsidRDefault="005721EC" w:rsidP="004A60E6">
      <w:pPr>
        <w:pStyle w:val="a6"/>
        <w:keepNext/>
        <w:spacing w:before="0" w:beforeAutospacing="0" w:after="0" w:afterAutospacing="0"/>
        <w:rPr>
          <w:sz w:val="28"/>
          <w:szCs w:val="28"/>
          <w:lang w:val="uk-UA"/>
        </w:rPr>
      </w:pPr>
      <w:r w:rsidRPr="005721EC">
        <w:rPr>
          <w:sz w:val="28"/>
          <w:szCs w:val="28"/>
          <w:lang w:val="uk-UA"/>
        </w:rPr>
        <w:t>доктор педагогічних наук, доцент,</w:t>
      </w:r>
      <w:r w:rsidRPr="005721EC">
        <w:rPr>
          <w:b/>
          <w:sz w:val="28"/>
          <w:szCs w:val="28"/>
          <w:lang w:val="uk-UA"/>
        </w:rPr>
        <w:tab/>
      </w:r>
      <w:r w:rsidRPr="005721EC">
        <w:rPr>
          <w:b/>
          <w:sz w:val="28"/>
          <w:szCs w:val="28"/>
          <w:lang w:val="uk-UA"/>
        </w:rPr>
        <w:tab/>
      </w:r>
      <w:r w:rsidRPr="005721EC">
        <w:rPr>
          <w:color w:val="000000"/>
          <w:sz w:val="28"/>
          <w:szCs w:val="28"/>
          <w:lang w:val="en-US"/>
        </w:rPr>
        <w:t>D</w:t>
      </w:r>
      <w:r w:rsidRPr="005721EC">
        <w:rPr>
          <w:color w:val="000000"/>
          <w:sz w:val="28"/>
          <w:szCs w:val="28"/>
          <w:lang w:val="uk-UA"/>
        </w:rPr>
        <w:t>.</w:t>
      </w:r>
      <w:r w:rsidRPr="005721EC">
        <w:rPr>
          <w:color w:val="000000"/>
          <w:sz w:val="28"/>
          <w:szCs w:val="28"/>
          <w:lang w:val="en-US"/>
        </w:rPr>
        <w:t>Sc</w:t>
      </w:r>
      <w:r w:rsidRPr="005721EC">
        <w:rPr>
          <w:color w:val="000000"/>
          <w:sz w:val="28"/>
          <w:szCs w:val="28"/>
          <w:lang w:val="uk-UA"/>
        </w:rPr>
        <w:t xml:space="preserve">. </w:t>
      </w:r>
      <w:proofErr w:type="gramStart"/>
      <w:r w:rsidRPr="005721EC">
        <w:rPr>
          <w:color w:val="000000"/>
          <w:sz w:val="28"/>
          <w:szCs w:val="28"/>
          <w:lang w:val="en-US"/>
        </w:rPr>
        <w:t>in</w:t>
      </w:r>
      <w:proofErr w:type="gramEnd"/>
      <w:r w:rsidRPr="005721EC">
        <w:rPr>
          <w:color w:val="000000"/>
          <w:sz w:val="28"/>
          <w:szCs w:val="28"/>
          <w:lang w:val="uk-UA"/>
        </w:rPr>
        <w:t xml:space="preserve"> </w:t>
      </w:r>
      <w:r w:rsidRPr="005721EC">
        <w:rPr>
          <w:color w:val="000000"/>
          <w:sz w:val="28"/>
          <w:szCs w:val="28"/>
          <w:lang w:val="en-US"/>
        </w:rPr>
        <w:t>Pedagogy</w:t>
      </w:r>
      <w:r w:rsidRPr="005721EC">
        <w:rPr>
          <w:color w:val="000000"/>
          <w:sz w:val="28"/>
          <w:szCs w:val="28"/>
          <w:lang w:val="uk-UA"/>
        </w:rPr>
        <w:t xml:space="preserve">, </w:t>
      </w:r>
      <w:r w:rsidRPr="005721EC">
        <w:rPr>
          <w:color w:val="000000"/>
          <w:sz w:val="28"/>
          <w:szCs w:val="28"/>
          <w:lang w:val="en-US"/>
        </w:rPr>
        <w:t>Associate</w:t>
      </w:r>
      <w:r>
        <w:rPr>
          <w:color w:val="000000"/>
          <w:sz w:val="28"/>
          <w:szCs w:val="28"/>
          <w:lang w:val="uk-UA"/>
        </w:rPr>
        <w:t xml:space="preserve"> </w:t>
      </w:r>
      <w:r w:rsidRPr="005721EC">
        <w:rPr>
          <w:color w:val="000000"/>
          <w:sz w:val="28"/>
          <w:szCs w:val="28"/>
          <w:lang w:val="en-US"/>
        </w:rPr>
        <w:t>Professor</w:t>
      </w:r>
      <w:r w:rsidRPr="005721EC">
        <w:rPr>
          <w:color w:val="000000"/>
          <w:sz w:val="28"/>
          <w:szCs w:val="28"/>
          <w:lang w:val="uk-UA"/>
        </w:rPr>
        <w:t>,</w:t>
      </w:r>
    </w:p>
    <w:p w:rsidR="005721EC" w:rsidRPr="005721EC" w:rsidRDefault="005721EC" w:rsidP="004A60E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1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721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>: svetlana.sayapina65@gmail.com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721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>: svetlana.sayapina65@gmail.com</w:t>
      </w:r>
    </w:p>
    <w:p w:rsidR="005721EC" w:rsidRPr="005721EC" w:rsidRDefault="005721EC" w:rsidP="004A60E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1EC">
        <w:rPr>
          <w:rFonts w:ascii="Times New Roman" w:hAnsi="Times New Roman" w:cs="Times New Roman"/>
          <w:sz w:val="28"/>
          <w:szCs w:val="28"/>
          <w:lang w:val="uk-UA"/>
        </w:rPr>
        <w:t>ORCID 0000-0001-7341-2610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  <w:t>ORCID 0000-0001-7341-2610</w:t>
      </w:r>
    </w:p>
    <w:p w:rsidR="005721EC" w:rsidRPr="005721EC" w:rsidRDefault="005721EC" w:rsidP="004A60E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1EC">
        <w:rPr>
          <w:rFonts w:ascii="Times New Roman" w:hAnsi="Times New Roman" w:cs="Times New Roman"/>
          <w:sz w:val="28"/>
          <w:szCs w:val="28"/>
          <w:lang w:val="uk-UA"/>
        </w:rPr>
        <w:t>ДВНЗ «Донбаський державний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  <w:t>SHEI “</w:t>
      </w:r>
      <w:proofErr w:type="spellStart"/>
      <w:r w:rsidRPr="005721EC">
        <w:rPr>
          <w:rFonts w:ascii="Times New Roman" w:hAnsi="Times New Roman" w:cs="Times New Roman"/>
          <w:sz w:val="28"/>
          <w:szCs w:val="28"/>
          <w:lang w:val="uk-UA"/>
        </w:rPr>
        <w:t>Donbas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21EC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21EC">
        <w:rPr>
          <w:rFonts w:ascii="Times New Roman" w:hAnsi="Times New Roman" w:cs="Times New Roman"/>
          <w:sz w:val="28"/>
          <w:szCs w:val="28"/>
          <w:lang w:val="uk-UA"/>
        </w:rPr>
        <w:t>Pedagogical</w:t>
      </w:r>
      <w:proofErr w:type="spellEnd"/>
    </w:p>
    <w:p w:rsidR="005721EC" w:rsidRPr="005721EC" w:rsidRDefault="005721EC" w:rsidP="004A60E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1EC">
        <w:rPr>
          <w:rFonts w:ascii="Times New Roman" w:hAnsi="Times New Roman" w:cs="Times New Roman"/>
          <w:sz w:val="28"/>
          <w:szCs w:val="28"/>
          <w:lang w:val="uk-UA"/>
        </w:rPr>
        <w:t>педагогічний університет», Україна</w:t>
      </w:r>
      <w:r w:rsidRPr="005721E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721EC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5721EC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Pr="005721EC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ABSTRACT 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i/>
          <w:iCs/>
          <w:sz w:val="28"/>
          <w:szCs w:val="28"/>
          <w:lang w:val="uk-UA"/>
        </w:rPr>
        <w:t xml:space="preserve">Текст анотації </w:t>
      </w:r>
      <w:r w:rsidRPr="004D5194">
        <w:rPr>
          <w:sz w:val="28"/>
          <w:szCs w:val="28"/>
          <w:lang w:val="uk-UA"/>
        </w:rPr>
        <w:t xml:space="preserve">(обсягом не менше ніж </w:t>
      </w:r>
      <w:r w:rsidR="005721EC" w:rsidRPr="005721EC">
        <w:rPr>
          <w:sz w:val="28"/>
          <w:szCs w:val="28"/>
          <w:lang w:val="uk-UA"/>
        </w:rPr>
        <w:t>1800 зн</w:t>
      </w:r>
      <w:r w:rsidR="005721EC">
        <w:rPr>
          <w:sz w:val="28"/>
          <w:szCs w:val="28"/>
          <w:lang w:val="uk-UA"/>
        </w:rPr>
        <w:t>аків без пробілів (230-250 слів)</w:t>
      </w:r>
      <w:r w:rsidRPr="004D5194">
        <w:rPr>
          <w:sz w:val="28"/>
          <w:szCs w:val="28"/>
          <w:lang w:val="uk-UA"/>
        </w:rPr>
        <w:t xml:space="preserve">) англійською мовою. 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4D5194">
        <w:rPr>
          <w:b/>
          <w:bCs/>
          <w:i/>
          <w:iCs/>
          <w:sz w:val="28"/>
          <w:szCs w:val="28"/>
          <w:lang w:val="uk-UA"/>
        </w:rPr>
        <w:lastRenderedPageBreak/>
        <w:t>Key</w:t>
      </w:r>
      <w:proofErr w:type="spellEnd"/>
      <w:r w:rsidRPr="004D5194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b/>
          <w:bCs/>
          <w:i/>
          <w:iCs/>
          <w:sz w:val="28"/>
          <w:szCs w:val="28"/>
          <w:lang w:val="uk-UA"/>
        </w:rPr>
        <w:t>words</w:t>
      </w:r>
      <w:proofErr w:type="spellEnd"/>
      <w:r w:rsidRPr="004D5194">
        <w:rPr>
          <w:b/>
          <w:bCs/>
          <w:i/>
          <w:iCs/>
          <w:sz w:val="28"/>
          <w:szCs w:val="28"/>
          <w:lang w:val="uk-UA"/>
        </w:rPr>
        <w:t xml:space="preserve">: </w:t>
      </w:r>
      <w:proofErr w:type="spellStart"/>
      <w:r w:rsidRPr="004D5194">
        <w:rPr>
          <w:i/>
          <w:iCs/>
          <w:sz w:val="28"/>
          <w:szCs w:val="28"/>
          <w:lang w:val="uk-UA"/>
        </w:rPr>
        <w:t>educational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activity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, </w:t>
      </w:r>
      <w:proofErr w:type="spellStart"/>
      <w:r w:rsidRPr="004D5194">
        <w:rPr>
          <w:i/>
          <w:iCs/>
          <w:sz w:val="28"/>
          <w:szCs w:val="28"/>
          <w:lang w:val="uk-UA"/>
        </w:rPr>
        <w:t>professional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development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, </w:t>
      </w:r>
      <w:proofErr w:type="spellStart"/>
      <w:r w:rsidRPr="004D5194">
        <w:rPr>
          <w:i/>
          <w:iCs/>
          <w:sz w:val="28"/>
          <w:szCs w:val="28"/>
          <w:lang w:val="uk-UA"/>
        </w:rPr>
        <w:t>quality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of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activity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of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higher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education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4D5194">
        <w:rPr>
          <w:i/>
          <w:iCs/>
          <w:sz w:val="28"/>
          <w:szCs w:val="28"/>
          <w:lang w:val="uk-UA"/>
        </w:rPr>
        <w:t>institution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, </w:t>
      </w:r>
      <w:proofErr w:type="spellStart"/>
      <w:r w:rsidRPr="004D5194">
        <w:rPr>
          <w:i/>
          <w:iCs/>
          <w:sz w:val="28"/>
          <w:szCs w:val="28"/>
          <w:lang w:val="uk-UA"/>
        </w:rPr>
        <w:t>qualification</w:t>
      </w:r>
      <w:proofErr w:type="spellEnd"/>
      <w:r w:rsidRPr="004D5194">
        <w:rPr>
          <w:i/>
          <w:iCs/>
          <w:sz w:val="28"/>
          <w:szCs w:val="28"/>
          <w:lang w:val="uk-UA"/>
        </w:rPr>
        <w:t xml:space="preserve">. </w:t>
      </w:r>
    </w:p>
    <w:p w:rsid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Текст статті… </w:t>
      </w: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Актуальність теми.</w:t>
      </w: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Аналіз останніх досліджень і публікацій</w:t>
      </w:r>
      <w:r>
        <w:rPr>
          <w:sz w:val="28"/>
          <w:szCs w:val="28"/>
          <w:lang w:val="uk-UA"/>
        </w:rPr>
        <w:t>.</w:t>
      </w: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Формулювання цілей (мета) статті, постановка завдання.</w:t>
      </w: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Виклад основного матеріалу дослідження з повним обґрунтуванням отриманих наукових результатів</w:t>
      </w:r>
      <w:r>
        <w:rPr>
          <w:sz w:val="28"/>
          <w:szCs w:val="28"/>
          <w:lang w:val="uk-UA"/>
        </w:rPr>
        <w:t xml:space="preserve">. </w:t>
      </w: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A60E6" w:rsidRDefault="004A60E6" w:rsidP="00E87859">
      <w:pPr>
        <w:pStyle w:val="Default"/>
        <w:keepNext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Висновки </w:t>
      </w:r>
      <w:r>
        <w:rPr>
          <w:b/>
          <w:sz w:val="28"/>
          <w:szCs w:val="28"/>
          <w:lang w:val="uk-UA"/>
        </w:rPr>
        <w:t xml:space="preserve">та перспективи подальших розвідок у даному напрямку. </w:t>
      </w:r>
    </w:p>
    <w:p w:rsidR="004A60E6" w:rsidRDefault="004A60E6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>ДЖЕРЕЛА І ЛІТЕРАТУРА</w:t>
      </w:r>
    </w:p>
    <w:p w:rsidR="004D5194" w:rsidRPr="004D5194" w:rsidRDefault="004A60E6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Махиня</w:t>
      </w:r>
      <w:proofErr w:type="spellEnd"/>
      <w:r>
        <w:rPr>
          <w:sz w:val="28"/>
          <w:szCs w:val="28"/>
          <w:lang w:val="uk-UA"/>
        </w:rPr>
        <w:t xml:space="preserve"> Н.</w:t>
      </w:r>
      <w:r w:rsidR="004D5194" w:rsidRPr="004D5194">
        <w:rPr>
          <w:sz w:val="28"/>
          <w:szCs w:val="28"/>
          <w:lang w:val="uk-UA"/>
        </w:rPr>
        <w:t xml:space="preserve">В. (2014). Освіта дорослих: навчання на робочому місці як один із методів ефективного набуття кваліфікації. </w:t>
      </w:r>
      <w:r w:rsidR="004D5194" w:rsidRPr="004D5194">
        <w:rPr>
          <w:i/>
          <w:iCs/>
          <w:sz w:val="28"/>
          <w:szCs w:val="28"/>
          <w:lang w:val="uk-UA"/>
        </w:rPr>
        <w:t xml:space="preserve">Розвиток соціально-гуманітарної освіти і науки в контексті модернізації вітчизняної вищої освіти: </w:t>
      </w:r>
      <w:r w:rsidR="004D5194" w:rsidRPr="004D5194">
        <w:rPr>
          <w:sz w:val="28"/>
          <w:szCs w:val="28"/>
          <w:lang w:val="uk-UA"/>
        </w:rPr>
        <w:t xml:space="preserve">матеріали ІІ </w:t>
      </w:r>
      <w:proofErr w:type="spellStart"/>
      <w:r w:rsidR="004D5194" w:rsidRPr="004D5194">
        <w:rPr>
          <w:sz w:val="28"/>
          <w:szCs w:val="28"/>
          <w:lang w:val="uk-UA"/>
        </w:rPr>
        <w:t>всеукр</w:t>
      </w:r>
      <w:proofErr w:type="spellEnd"/>
      <w:r w:rsidR="004D5194" w:rsidRPr="004D5194">
        <w:rPr>
          <w:sz w:val="28"/>
          <w:szCs w:val="28"/>
          <w:lang w:val="uk-UA"/>
        </w:rPr>
        <w:t>. наук.-</w:t>
      </w:r>
      <w:proofErr w:type="spellStart"/>
      <w:r w:rsidR="004D5194" w:rsidRPr="004D5194">
        <w:rPr>
          <w:sz w:val="28"/>
          <w:szCs w:val="28"/>
          <w:lang w:val="uk-UA"/>
        </w:rPr>
        <w:t>практ</w:t>
      </w:r>
      <w:proofErr w:type="spellEnd"/>
      <w:r w:rsidR="004D5194" w:rsidRPr="004D5194">
        <w:rPr>
          <w:sz w:val="28"/>
          <w:szCs w:val="28"/>
          <w:lang w:val="uk-UA"/>
        </w:rPr>
        <w:t xml:space="preserve">. </w:t>
      </w:r>
      <w:proofErr w:type="spellStart"/>
      <w:r w:rsidR="004D5194" w:rsidRPr="004D5194">
        <w:rPr>
          <w:sz w:val="28"/>
          <w:szCs w:val="28"/>
          <w:lang w:val="uk-UA"/>
        </w:rPr>
        <w:t>конф</w:t>
      </w:r>
      <w:proofErr w:type="spellEnd"/>
      <w:r w:rsidR="004D5194" w:rsidRPr="004D5194">
        <w:rPr>
          <w:sz w:val="28"/>
          <w:szCs w:val="28"/>
          <w:lang w:val="uk-UA"/>
        </w:rPr>
        <w:t xml:space="preserve">. (м. Дніпропетровськ, 26 груд. 2014 р.). Дніпропетровськ, ДНУ імені Олеся Гончара, С. 32–33. 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>Професійний стандарт на групу професій «Викладачі закладів вищої освіти»: Наказ Міністерства розвитку економіки, торгівлі та сільського господарства № 610 від 23.03.2021 р. URL: https://www.me.gov.ua/Documents/Detail?lang=uk-UA&amp;id=</w:t>
      </w:r>
      <w:r w:rsidR="00E87859">
        <w:rPr>
          <w:sz w:val="28"/>
          <w:szCs w:val="28"/>
          <w:lang w:val="uk-UA"/>
        </w:rPr>
        <w:t xml:space="preserve"> </w:t>
      </w:r>
      <w:r w:rsidRPr="004D5194">
        <w:rPr>
          <w:sz w:val="28"/>
          <w:szCs w:val="28"/>
          <w:lang w:val="uk-UA"/>
        </w:rPr>
        <w:t xml:space="preserve">22469103-4e36-4d41-b1bf-288338b3c7fa&amp;title=RestrProfesiinikhStandartiv. </w:t>
      </w:r>
    </w:p>
    <w:p w:rsidR="004A60E6" w:rsidRDefault="004A60E6" w:rsidP="00E87859">
      <w:pPr>
        <w:pStyle w:val="Default"/>
        <w:keepNext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940DDD" w:rsidRDefault="00940DDD" w:rsidP="00E87859">
      <w:pPr>
        <w:pStyle w:val="Default"/>
        <w:keepNext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>REFERENCES</w:t>
      </w:r>
    </w:p>
    <w:p w:rsidR="004D5194" w:rsidRPr="00940DDD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940DDD">
        <w:rPr>
          <w:sz w:val="28"/>
          <w:szCs w:val="28"/>
          <w:lang w:val="en-US"/>
        </w:rPr>
        <w:t>Makhynia</w:t>
      </w:r>
      <w:proofErr w:type="spellEnd"/>
      <w:r w:rsidRPr="00940DDD">
        <w:rPr>
          <w:sz w:val="28"/>
          <w:szCs w:val="28"/>
          <w:lang w:val="en-US"/>
        </w:rPr>
        <w:t xml:space="preserve">, N.V. (2014). </w:t>
      </w:r>
      <w:proofErr w:type="spellStart"/>
      <w:r w:rsidRPr="00940DDD">
        <w:rPr>
          <w:sz w:val="28"/>
          <w:szCs w:val="28"/>
          <w:lang w:val="en-US"/>
        </w:rPr>
        <w:t>Osvita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doroslykh</w:t>
      </w:r>
      <w:proofErr w:type="spellEnd"/>
      <w:r w:rsidRPr="00940DDD">
        <w:rPr>
          <w:sz w:val="28"/>
          <w:szCs w:val="28"/>
          <w:lang w:val="en-US"/>
        </w:rPr>
        <w:t xml:space="preserve">: </w:t>
      </w:r>
      <w:proofErr w:type="spellStart"/>
      <w:r w:rsidRPr="00940DDD">
        <w:rPr>
          <w:sz w:val="28"/>
          <w:szCs w:val="28"/>
          <w:lang w:val="en-US"/>
        </w:rPr>
        <w:t>navchannia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40DDD">
        <w:rPr>
          <w:sz w:val="28"/>
          <w:szCs w:val="28"/>
          <w:lang w:val="en-US"/>
        </w:rPr>
        <w:t>na</w:t>
      </w:r>
      <w:proofErr w:type="spellEnd"/>
      <w:proofErr w:type="gram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robochomu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mistsi</w:t>
      </w:r>
      <w:proofErr w:type="spellEnd"/>
      <w:r w:rsidRPr="00940DDD">
        <w:rPr>
          <w:sz w:val="28"/>
          <w:szCs w:val="28"/>
          <w:lang w:val="en-US"/>
        </w:rPr>
        <w:t xml:space="preserve"> yak </w:t>
      </w:r>
      <w:proofErr w:type="spellStart"/>
      <w:r w:rsidRPr="00940DDD">
        <w:rPr>
          <w:sz w:val="28"/>
          <w:szCs w:val="28"/>
          <w:lang w:val="en-US"/>
        </w:rPr>
        <w:t>odyn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iz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metodiv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efektyvnoho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nabuttia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kvalifikatsii</w:t>
      </w:r>
      <w:proofErr w:type="spellEnd"/>
      <w:r w:rsidRPr="00940DDD">
        <w:rPr>
          <w:sz w:val="28"/>
          <w:szCs w:val="28"/>
          <w:lang w:val="en-US"/>
        </w:rPr>
        <w:t xml:space="preserve"> [Adult education: on-the-job </w:t>
      </w:r>
      <w:r w:rsidRPr="00940DDD">
        <w:rPr>
          <w:sz w:val="28"/>
          <w:szCs w:val="28"/>
          <w:lang w:val="en-US"/>
        </w:rPr>
        <w:lastRenderedPageBreak/>
        <w:t xml:space="preserve">training as one of the methods of effective qualification acquisition]. </w:t>
      </w:r>
      <w:proofErr w:type="spellStart"/>
      <w:r w:rsidRPr="00940DDD">
        <w:rPr>
          <w:i/>
          <w:iCs/>
          <w:sz w:val="28"/>
          <w:szCs w:val="28"/>
          <w:lang w:val="en-US"/>
        </w:rPr>
        <w:t>Rozvytok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sotsialno-humanitarnoi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osvity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i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nauky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v </w:t>
      </w:r>
      <w:proofErr w:type="spellStart"/>
      <w:r w:rsidRPr="00940DDD">
        <w:rPr>
          <w:i/>
          <w:iCs/>
          <w:sz w:val="28"/>
          <w:szCs w:val="28"/>
          <w:lang w:val="en-US"/>
        </w:rPr>
        <w:t>konteksti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modernizatsii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vitchyznianoi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vyshchoi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40DDD">
        <w:rPr>
          <w:i/>
          <w:iCs/>
          <w:sz w:val="28"/>
          <w:szCs w:val="28"/>
          <w:lang w:val="en-US"/>
        </w:rPr>
        <w:t>osvity</w:t>
      </w:r>
      <w:proofErr w:type="spellEnd"/>
      <w:r w:rsidRPr="00940DDD">
        <w:rPr>
          <w:i/>
          <w:iCs/>
          <w:sz w:val="28"/>
          <w:szCs w:val="28"/>
          <w:lang w:val="en-US"/>
        </w:rPr>
        <w:t xml:space="preserve">: </w:t>
      </w:r>
      <w:proofErr w:type="spellStart"/>
      <w:r w:rsidRPr="00940DDD">
        <w:rPr>
          <w:sz w:val="28"/>
          <w:szCs w:val="28"/>
          <w:lang w:val="en-US"/>
        </w:rPr>
        <w:t>materialy</w:t>
      </w:r>
      <w:proofErr w:type="spellEnd"/>
      <w:r w:rsidRPr="00940DDD">
        <w:rPr>
          <w:sz w:val="28"/>
          <w:szCs w:val="28"/>
          <w:lang w:val="en-US"/>
        </w:rPr>
        <w:t xml:space="preserve"> II </w:t>
      </w:r>
      <w:proofErr w:type="spellStart"/>
      <w:r w:rsidRPr="00940DDD">
        <w:rPr>
          <w:sz w:val="28"/>
          <w:szCs w:val="28"/>
          <w:lang w:val="en-US"/>
        </w:rPr>
        <w:t>vseukr</w:t>
      </w:r>
      <w:proofErr w:type="spellEnd"/>
      <w:r w:rsidRPr="00940DD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40DDD">
        <w:rPr>
          <w:sz w:val="28"/>
          <w:szCs w:val="28"/>
          <w:lang w:val="en-US"/>
        </w:rPr>
        <w:t>nauk</w:t>
      </w:r>
      <w:proofErr w:type="spellEnd"/>
      <w:r w:rsidRPr="00940DDD">
        <w:rPr>
          <w:sz w:val="28"/>
          <w:szCs w:val="28"/>
          <w:lang w:val="en-US"/>
        </w:rPr>
        <w:t>.-</w:t>
      </w:r>
      <w:proofErr w:type="spellStart"/>
      <w:r w:rsidRPr="00940DDD">
        <w:rPr>
          <w:sz w:val="28"/>
          <w:szCs w:val="28"/>
          <w:lang w:val="en-US"/>
        </w:rPr>
        <w:t>prakt</w:t>
      </w:r>
      <w:proofErr w:type="spellEnd"/>
      <w:proofErr w:type="gramEnd"/>
      <w:r w:rsidRPr="00940DDD">
        <w:rPr>
          <w:sz w:val="28"/>
          <w:szCs w:val="28"/>
          <w:lang w:val="en-US"/>
        </w:rPr>
        <w:t xml:space="preserve">. </w:t>
      </w:r>
      <w:proofErr w:type="spellStart"/>
      <w:r w:rsidRPr="00940DDD">
        <w:rPr>
          <w:sz w:val="28"/>
          <w:szCs w:val="28"/>
          <w:lang w:val="en-US"/>
        </w:rPr>
        <w:t>konf</w:t>
      </w:r>
      <w:proofErr w:type="spellEnd"/>
      <w:r w:rsidRPr="00940DDD">
        <w:rPr>
          <w:sz w:val="28"/>
          <w:szCs w:val="28"/>
          <w:lang w:val="en-US"/>
        </w:rPr>
        <w:t>. (m.Dnipropetrovsk</w:t>
      </w:r>
      <w:proofErr w:type="gramStart"/>
      <w:r w:rsidRPr="00940DDD">
        <w:rPr>
          <w:sz w:val="28"/>
          <w:szCs w:val="28"/>
          <w:lang w:val="en-US"/>
        </w:rPr>
        <w:t>,26</w:t>
      </w:r>
      <w:proofErr w:type="gram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hrud</w:t>
      </w:r>
      <w:proofErr w:type="spellEnd"/>
      <w:r w:rsidRPr="00940DDD">
        <w:rPr>
          <w:sz w:val="28"/>
          <w:szCs w:val="28"/>
          <w:lang w:val="en-US"/>
        </w:rPr>
        <w:t xml:space="preserve">. 2014 r.). </w:t>
      </w:r>
      <w:proofErr w:type="spellStart"/>
      <w:r w:rsidRPr="00940DDD">
        <w:rPr>
          <w:sz w:val="28"/>
          <w:szCs w:val="28"/>
          <w:lang w:val="en-US"/>
        </w:rPr>
        <w:t>Dnipropetrovsk</w:t>
      </w:r>
      <w:proofErr w:type="spellEnd"/>
      <w:r w:rsidRPr="00940DDD">
        <w:rPr>
          <w:sz w:val="28"/>
          <w:szCs w:val="28"/>
          <w:lang w:val="en-US"/>
        </w:rPr>
        <w:t xml:space="preserve">, DNU </w:t>
      </w:r>
      <w:proofErr w:type="spellStart"/>
      <w:r w:rsidRPr="00940DDD">
        <w:rPr>
          <w:sz w:val="28"/>
          <w:szCs w:val="28"/>
          <w:lang w:val="en-US"/>
        </w:rPr>
        <w:t>imeni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Olesia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Honchara</w:t>
      </w:r>
      <w:proofErr w:type="spellEnd"/>
      <w:r w:rsidRPr="00940DDD">
        <w:rPr>
          <w:sz w:val="28"/>
          <w:szCs w:val="28"/>
          <w:lang w:val="en-US"/>
        </w:rPr>
        <w:t>. S. 32–33</w:t>
      </w:r>
      <w:proofErr w:type="gramStart"/>
      <w:r w:rsidRPr="00940DDD">
        <w:rPr>
          <w:sz w:val="28"/>
          <w:szCs w:val="28"/>
          <w:lang w:val="en-US"/>
        </w:rPr>
        <w:t>.[</w:t>
      </w:r>
      <w:proofErr w:type="gramEnd"/>
      <w:r w:rsidRPr="00940DDD">
        <w:rPr>
          <w:sz w:val="28"/>
          <w:szCs w:val="28"/>
          <w:lang w:val="en-US"/>
        </w:rPr>
        <w:t xml:space="preserve">in Ukrainian]. </w:t>
      </w:r>
    </w:p>
    <w:p w:rsidR="004D5194" w:rsidRPr="00940DDD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940DDD">
        <w:rPr>
          <w:sz w:val="28"/>
          <w:szCs w:val="28"/>
          <w:lang w:val="en-US"/>
        </w:rPr>
        <w:t>Profesiinyi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standart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40DDD">
        <w:rPr>
          <w:sz w:val="28"/>
          <w:szCs w:val="28"/>
          <w:lang w:val="en-US"/>
        </w:rPr>
        <w:t>na</w:t>
      </w:r>
      <w:proofErr w:type="spellEnd"/>
      <w:proofErr w:type="gram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hrupu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profesii</w:t>
      </w:r>
      <w:proofErr w:type="spellEnd"/>
      <w:r w:rsidRPr="00940DDD">
        <w:rPr>
          <w:sz w:val="28"/>
          <w:szCs w:val="28"/>
          <w:lang w:val="en-US"/>
        </w:rPr>
        <w:t xml:space="preserve"> «</w:t>
      </w:r>
      <w:proofErr w:type="spellStart"/>
      <w:r w:rsidRPr="00940DDD">
        <w:rPr>
          <w:sz w:val="28"/>
          <w:szCs w:val="28"/>
          <w:lang w:val="en-US"/>
        </w:rPr>
        <w:t>Vykladachi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zakladiv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vyshchoi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osvity</w:t>
      </w:r>
      <w:proofErr w:type="spellEnd"/>
      <w:r w:rsidRPr="00940DDD">
        <w:rPr>
          <w:sz w:val="28"/>
          <w:szCs w:val="28"/>
          <w:lang w:val="en-US"/>
        </w:rPr>
        <w:t xml:space="preserve">»: </w:t>
      </w:r>
      <w:proofErr w:type="spellStart"/>
      <w:r w:rsidRPr="00940DDD">
        <w:rPr>
          <w:sz w:val="28"/>
          <w:szCs w:val="28"/>
          <w:lang w:val="en-US"/>
        </w:rPr>
        <w:t>Nakaz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Ministerstva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rozvytku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ekonomiky</w:t>
      </w:r>
      <w:proofErr w:type="spellEnd"/>
      <w:r w:rsidRPr="00940DDD">
        <w:rPr>
          <w:sz w:val="28"/>
          <w:szCs w:val="28"/>
          <w:lang w:val="en-US"/>
        </w:rPr>
        <w:t xml:space="preserve">, </w:t>
      </w:r>
      <w:proofErr w:type="spellStart"/>
      <w:r w:rsidRPr="00940DDD">
        <w:rPr>
          <w:sz w:val="28"/>
          <w:szCs w:val="28"/>
          <w:lang w:val="en-US"/>
        </w:rPr>
        <w:t>torhivli</w:t>
      </w:r>
      <w:proofErr w:type="spellEnd"/>
      <w:r w:rsidRPr="00940DDD">
        <w:rPr>
          <w:sz w:val="28"/>
          <w:szCs w:val="28"/>
          <w:lang w:val="en-US"/>
        </w:rPr>
        <w:t xml:space="preserve"> ta </w:t>
      </w:r>
      <w:proofErr w:type="spellStart"/>
      <w:r w:rsidRPr="00940DDD">
        <w:rPr>
          <w:sz w:val="28"/>
          <w:szCs w:val="28"/>
          <w:lang w:val="en-US"/>
        </w:rPr>
        <w:t>silskoho</w:t>
      </w:r>
      <w:proofErr w:type="spellEnd"/>
      <w:r w:rsidRPr="00940DDD">
        <w:rPr>
          <w:sz w:val="28"/>
          <w:szCs w:val="28"/>
          <w:lang w:val="en-US"/>
        </w:rPr>
        <w:t xml:space="preserve"> </w:t>
      </w:r>
      <w:proofErr w:type="spellStart"/>
      <w:r w:rsidRPr="00940DDD">
        <w:rPr>
          <w:sz w:val="28"/>
          <w:szCs w:val="28"/>
          <w:lang w:val="en-US"/>
        </w:rPr>
        <w:t>hospodarstva</w:t>
      </w:r>
      <w:proofErr w:type="spellEnd"/>
      <w:r w:rsidRPr="00940DDD">
        <w:rPr>
          <w:sz w:val="28"/>
          <w:szCs w:val="28"/>
          <w:lang w:val="en-US"/>
        </w:rPr>
        <w:t xml:space="preserve"> № 610 vid23.03.2021 r. [Professional standard for the group of professions «Teachers of higher education institutions»: Order of the Ministry of Economic Development, Trade and Agriculture № 610 dated 23.03.2021.].</w:t>
      </w:r>
      <w:r w:rsidR="006C7B03" w:rsidRPr="00940DDD">
        <w:rPr>
          <w:sz w:val="28"/>
          <w:szCs w:val="28"/>
          <w:lang w:val="en-US"/>
        </w:rPr>
        <w:t xml:space="preserve"> </w:t>
      </w:r>
      <w:r w:rsidRPr="00940DDD">
        <w:rPr>
          <w:sz w:val="28"/>
          <w:szCs w:val="28"/>
          <w:lang w:val="en-US"/>
        </w:rPr>
        <w:t xml:space="preserve">URL: https://www.me.gov.ua/Documents/Detail?lang=uk-UA&amp;id=22469103-4e36-4d41-b1bf-288338b3c7fa&amp;title=RestrProfesiinikhStandartiv [in Ukrainian]. 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АНОТАЦІЯ 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i/>
          <w:iCs/>
          <w:sz w:val="28"/>
          <w:szCs w:val="28"/>
          <w:lang w:val="uk-UA"/>
        </w:rPr>
        <w:t xml:space="preserve">Текст анотації </w:t>
      </w:r>
      <w:r w:rsidRPr="004D5194">
        <w:rPr>
          <w:sz w:val="28"/>
          <w:szCs w:val="28"/>
          <w:lang w:val="uk-UA"/>
        </w:rPr>
        <w:t xml:space="preserve">(обсягом не менше ніж </w:t>
      </w:r>
      <w:r w:rsidR="004A60E6" w:rsidRPr="004A60E6">
        <w:rPr>
          <w:sz w:val="28"/>
          <w:szCs w:val="28"/>
          <w:lang w:val="uk-UA"/>
        </w:rPr>
        <w:t>1800 зн</w:t>
      </w:r>
      <w:r w:rsidR="004A60E6">
        <w:rPr>
          <w:sz w:val="28"/>
          <w:szCs w:val="28"/>
          <w:lang w:val="uk-UA"/>
        </w:rPr>
        <w:t>аків без пробілів (230-250 слів</w:t>
      </w:r>
      <w:r w:rsidRPr="004D5194">
        <w:rPr>
          <w:sz w:val="28"/>
          <w:szCs w:val="28"/>
          <w:lang w:val="uk-UA"/>
        </w:rPr>
        <w:t xml:space="preserve">)) мовою статті. </w:t>
      </w:r>
    </w:p>
    <w:p w:rsidR="004D5194" w:rsidRPr="004D5194" w:rsidRDefault="004D5194" w:rsidP="00E87859">
      <w:pPr>
        <w:pStyle w:val="Default"/>
        <w:keepNext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i/>
          <w:iCs/>
          <w:sz w:val="28"/>
          <w:szCs w:val="28"/>
          <w:lang w:val="uk-UA"/>
        </w:rPr>
        <w:t xml:space="preserve">Ключові слова: </w:t>
      </w:r>
      <w:r w:rsidRPr="004D5194">
        <w:rPr>
          <w:i/>
          <w:iCs/>
          <w:sz w:val="28"/>
          <w:szCs w:val="28"/>
          <w:lang w:val="uk-UA"/>
        </w:rPr>
        <w:t xml:space="preserve">освітня діяльність, професійний розвиток, якість діяльності закладу вищої освіти, кваліфікація </w:t>
      </w:r>
    </w:p>
    <w:p w:rsidR="004A60E6" w:rsidRDefault="004A60E6" w:rsidP="004A60E6">
      <w:pPr>
        <w:pStyle w:val="Default"/>
        <w:keepNext/>
        <w:ind w:firstLine="709"/>
        <w:jc w:val="both"/>
        <w:rPr>
          <w:b/>
          <w:bCs/>
          <w:sz w:val="28"/>
          <w:szCs w:val="28"/>
          <w:lang w:val="uk-UA"/>
        </w:rPr>
      </w:pP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b/>
          <w:bCs/>
          <w:sz w:val="28"/>
          <w:szCs w:val="28"/>
          <w:lang w:val="uk-UA"/>
        </w:rPr>
        <w:t xml:space="preserve">АЛГОРИТМ ПОДАННЯ МАТЕРІАЛУ: </w:t>
      </w:r>
    </w:p>
    <w:p w:rsidR="00D73906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1) Статті подаються повністю підготовленими до друку на електронну скриньку </w:t>
      </w:r>
      <w:r w:rsidR="00D73906">
        <w:rPr>
          <w:sz w:val="28"/>
          <w:szCs w:val="28"/>
          <w:lang w:val="uk-UA"/>
        </w:rPr>
        <w:t>збірки</w:t>
      </w:r>
      <w:r w:rsidR="004A60E6">
        <w:rPr>
          <w:sz w:val="28"/>
          <w:szCs w:val="28"/>
          <w:lang w:val="uk-UA"/>
        </w:rPr>
        <w:t xml:space="preserve"> </w:t>
      </w:r>
      <w:hyperlink r:id="rId6" w:history="1">
        <w:r w:rsidR="00D73906" w:rsidRPr="009B3C47">
          <w:rPr>
            <w:rStyle w:val="a5"/>
            <w:sz w:val="28"/>
            <w:szCs w:val="28"/>
            <w:lang w:val="uk-UA"/>
          </w:rPr>
          <w:t>gnvp.ddpu.1996@gmail.com</w:t>
        </w:r>
      </w:hyperlink>
      <w:r w:rsidR="00D73906">
        <w:rPr>
          <w:sz w:val="28"/>
          <w:szCs w:val="28"/>
          <w:lang w:val="uk-UA"/>
        </w:rPr>
        <w:t xml:space="preserve">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2) Технічний редактор перевіряє публікацію на відповідність до вимог. Потім стаття проходить двостороннє «сліпе» рецензування.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3) Редакційний збір становить </w:t>
      </w:r>
      <w:r w:rsidRPr="004D5194">
        <w:rPr>
          <w:b/>
          <w:bCs/>
          <w:sz w:val="28"/>
          <w:szCs w:val="28"/>
          <w:lang w:val="uk-UA"/>
        </w:rPr>
        <w:t>1</w:t>
      </w:r>
      <w:r w:rsidR="0097095C">
        <w:rPr>
          <w:b/>
          <w:bCs/>
          <w:sz w:val="28"/>
          <w:szCs w:val="28"/>
          <w:lang w:val="uk-UA"/>
        </w:rPr>
        <w:t>0</w:t>
      </w:r>
      <w:r w:rsidRPr="004D5194">
        <w:rPr>
          <w:b/>
          <w:bCs/>
          <w:sz w:val="28"/>
          <w:szCs w:val="28"/>
          <w:lang w:val="uk-UA"/>
        </w:rPr>
        <w:t xml:space="preserve">00 гривень </w:t>
      </w:r>
      <w:r w:rsidRPr="004D5194">
        <w:rPr>
          <w:sz w:val="28"/>
          <w:szCs w:val="28"/>
          <w:lang w:val="uk-UA"/>
        </w:rPr>
        <w:t>за одну статтю обсягом до 12</w:t>
      </w:r>
      <w:r w:rsidR="0097095C">
        <w:rPr>
          <w:sz w:val="28"/>
          <w:szCs w:val="28"/>
          <w:lang w:val="uk-UA"/>
        </w:rPr>
        <w:t>-15</w:t>
      </w:r>
      <w:r w:rsidRPr="004D5194">
        <w:rPr>
          <w:sz w:val="28"/>
          <w:szCs w:val="28"/>
          <w:lang w:val="uk-UA"/>
        </w:rPr>
        <w:t xml:space="preserve"> сторінок. </w:t>
      </w:r>
      <w:r w:rsidR="0097095C" w:rsidRPr="0097095C">
        <w:rPr>
          <w:b/>
          <w:sz w:val="28"/>
          <w:szCs w:val="28"/>
          <w:lang w:val="uk-UA"/>
        </w:rPr>
        <w:t>Частина коштів піде на допомогу ЗСУ.</w:t>
      </w:r>
      <w:r w:rsidR="0097095C">
        <w:rPr>
          <w:sz w:val="28"/>
          <w:szCs w:val="28"/>
          <w:lang w:val="uk-UA"/>
        </w:rPr>
        <w:t xml:space="preserve"> </w:t>
      </w:r>
      <w:r w:rsidR="0097095C" w:rsidRPr="0097095C">
        <w:rPr>
          <w:sz w:val="28"/>
          <w:szCs w:val="28"/>
          <w:lang w:val="uk-UA"/>
        </w:rPr>
        <w:t>Звіт буде оприлюднено.</w:t>
      </w:r>
      <w:r w:rsidRPr="004D5194">
        <w:rPr>
          <w:sz w:val="28"/>
          <w:szCs w:val="28"/>
          <w:lang w:val="uk-UA"/>
        </w:rPr>
        <w:t xml:space="preserve"> Редакційний збір покриває витрати, пов’язані з наданням DOI, редагуванням статей, макетуванням та друком збірки. </w:t>
      </w:r>
    </w:p>
    <w:p w:rsidR="004D5194" w:rsidRP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Плата за публікацію статті здійснюється після її рекомендації до друку. Вам буде відправлено повідомлення електронною поштою суму для оплати і номер рахунку. </w:t>
      </w:r>
    </w:p>
    <w:p w:rsidR="004D5194" w:rsidRDefault="004D5194" w:rsidP="004A60E6">
      <w:pPr>
        <w:pStyle w:val="Default"/>
        <w:keepNext/>
        <w:ind w:firstLine="709"/>
        <w:jc w:val="both"/>
        <w:rPr>
          <w:sz w:val="28"/>
          <w:szCs w:val="28"/>
          <w:lang w:val="uk-UA"/>
        </w:rPr>
      </w:pPr>
      <w:r w:rsidRPr="004D5194">
        <w:rPr>
          <w:sz w:val="28"/>
          <w:szCs w:val="28"/>
          <w:lang w:val="uk-UA"/>
        </w:rPr>
        <w:t xml:space="preserve">4) На окремому аркуші подається довідка про автора (не рахується як друкована сторінка, не входить в оплату за статтю). </w:t>
      </w:r>
    </w:p>
    <w:p w:rsidR="00940DDD" w:rsidRDefault="00940DDD" w:rsidP="00E87859">
      <w:pPr>
        <w:pStyle w:val="Default"/>
        <w:keepNext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</w:p>
    <w:p w:rsidR="00E87859" w:rsidRDefault="00E87859" w:rsidP="00E87859">
      <w:pPr>
        <w:pStyle w:val="Default"/>
        <w:keepNext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  <w:r w:rsidRPr="004D5194">
        <w:rPr>
          <w:b/>
          <w:bCs/>
          <w:color w:val="auto"/>
          <w:sz w:val="28"/>
          <w:szCs w:val="28"/>
          <w:lang w:val="uk-UA"/>
        </w:rPr>
        <w:t>Довідка про</w:t>
      </w:r>
      <w:r w:rsidRPr="00E87859">
        <w:rPr>
          <w:b/>
          <w:bCs/>
          <w:color w:val="auto"/>
          <w:sz w:val="28"/>
          <w:szCs w:val="28"/>
          <w:lang w:val="uk-UA"/>
        </w:rPr>
        <w:t xml:space="preserve"> </w:t>
      </w:r>
      <w:r w:rsidRPr="004D5194">
        <w:rPr>
          <w:b/>
          <w:bCs/>
          <w:color w:val="auto"/>
          <w:sz w:val="28"/>
          <w:szCs w:val="28"/>
          <w:lang w:val="uk-UA"/>
        </w:rPr>
        <w:t>автора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E87859" w:rsidTr="00E87859">
        <w:tc>
          <w:tcPr>
            <w:tcW w:w="4644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  <w:r w:rsidRPr="004D5194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5210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7859" w:rsidTr="00E87859">
        <w:tc>
          <w:tcPr>
            <w:tcW w:w="4644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  <w:r w:rsidRPr="004D5194">
              <w:rPr>
                <w:sz w:val="28"/>
                <w:szCs w:val="28"/>
                <w:lang w:val="uk-UA"/>
              </w:rPr>
              <w:t>Домашня адреса (або Нової пошти)</w:t>
            </w:r>
          </w:p>
        </w:tc>
        <w:tc>
          <w:tcPr>
            <w:tcW w:w="5210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7859" w:rsidTr="00E87859">
        <w:tc>
          <w:tcPr>
            <w:tcW w:w="4644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  <w:r w:rsidRPr="004D5194">
              <w:rPr>
                <w:sz w:val="28"/>
                <w:szCs w:val="28"/>
                <w:lang w:val="uk-UA"/>
              </w:rPr>
              <w:t>Контактні телефони</w:t>
            </w:r>
          </w:p>
        </w:tc>
        <w:tc>
          <w:tcPr>
            <w:tcW w:w="5210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7859" w:rsidTr="00E87859">
        <w:tc>
          <w:tcPr>
            <w:tcW w:w="4644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  <w:r w:rsidRPr="004D5194">
              <w:rPr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5210" w:type="dxa"/>
          </w:tcPr>
          <w:p w:rsidR="00E87859" w:rsidRDefault="00E87859" w:rsidP="004A60E6">
            <w:pPr>
              <w:pStyle w:val="Default"/>
              <w:keepNext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F73B4" w:rsidRDefault="004F73B4" w:rsidP="00382B19">
      <w:pPr>
        <w:keepNext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FCC" w:rsidRPr="000A6B3D" w:rsidRDefault="009B4FCC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B3D">
        <w:rPr>
          <w:rFonts w:ascii="Times New Roman" w:hAnsi="Times New Roman" w:cs="Times New Roman"/>
          <w:b/>
          <w:sz w:val="28"/>
          <w:szCs w:val="28"/>
          <w:lang w:val="uk-UA"/>
        </w:rPr>
        <w:t>Електронний варіант збірки надсилається авторові на вказану електронну адресу у довідці.</w:t>
      </w:r>
    </w:p>
    <w:p w:rsidR="009B4FCC" w:rsidRDefault="009B4FCC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FCC" w:rsidRPr="009B4FCC" w:rsidRDefault="009B4FCC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FCC">
        <w:rPr>
          <w:rFonts w:ascii="Times New Roman" w:hAnsi="Times New Roman" w:cs="Times New Roman"/>
          <w:b/>
          <w:sz w:val="28"/>
          <w:szCs w:val="28"/>
          <w:lang w:val="uk-UA"/>
        </w:rPr>
        <w:t>Отже, автор надсилає електронною поштою файли:</w:t>
      </w:r>
    </w:p>
    <w:p w:rsidR="009B4FCC" w:rsidRPr="009B4FCC" w:rsidRDefault="009B4FCC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1. Стаття для друку (назва файлу: </w:t>
      </w:r>
      <w:proofErr w:type="spellStart"/>
      <w:r w:rsidR="00E00811">
        <w:rPr>
          <w:rFonts w:ascii="Times New Roman" w:hAnsi="Times New Roman" w:cs="Times New Roman"/>
          <w:sz w:val="28"/>
          <w:szCs w:val="28"/>
          <w:lang w:val="uk-UA"/>
        </w:rPr>
        <w:t>Саяпіна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008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 (стаття).doc.).</w:t>
      </w:r>
    </w:p>
    <w:p w:rsidR="009B4FCC" w:rsidRPr="009B4FCC" w:rsidRDefault="009B4FCC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2. Довідка про автора (назва файлу: </w:t>
      </w:r>
      <w:proofErr w:type="spellStart"/>
      <w:r w:rsidR="00E00811">
        <w:rPr>
          <w:rFonts w:ascii="Times New Roman" w:hAnsi="Times New Roman" w:cs="Times New Roman"/>
          <w:sz w:val="28"/>
          <w:szCs w:val="28"/>
          <w:lang w:val="uk-UA"/>
        </w:rPr>
        <w:t>Саяпіна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 С. (довідка про автора).doc.).</w:t>
      </w:r>
    </w:p>
    <w:p w:rsidR="009B4FCC" w:rsidRDefault="009B4FCC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3. Ксерокопія (сканер) чеку про сплату за статтю у форматі </w:t>
      </w:r>
      <w:proofErr w:type="spellStart"/>
      <w:r w:rsidRPr="009B4FCC">
        <w:rPr>
          <w:rFonts w:ascii="Times New Roman" w:hAnsi="Times New Roman" w:cs="Times New Roman"/>
          <w:sz w:val="28"/>
          <w:szCs w:val="28"/>
          <w:lang w:val="uk-UA"/>
        </w:rPr>
        <w:t>pdf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B4FCC">
        <w:rPr>
          <w:rFonts w:ascii="Times New Roman" w:hAnsi="Times New Roman" w:cs="Times New Roman"/>
          <w:sz w:val="28"/>
          <w:szCs w:val="28"/>
          <w:lang w:val="uk-UA"/>
        </w:rPr>
        <w:t>jpeg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>. (назва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файлу: </w:t>
      </w:r>
      <w:proofErr w:type="spellStart"/>
      <w:r w:rsidR="00E00811">
        <w:rPr>
          <w:rFonts w:ascii="Times New Roman" w:hAnsi="Times New Roman" w:cs="Times New Roman"/>
          <w:sz w:val="28"/>
          <w:szCs w:val="28"/>
          <w:lang w:val="uk-UA"/>
        </w:rPr>
        <w:t>Саяпіна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 xml:space="preserve"> С. (</w:t>
      </w:r>
      <w:proofErr w:type="spellStart"/>
      <w:r w:rsidRPr="009B4FCC">
        <w:rPr>
          <w:rFonts w:ascii="Times New Roman" w:hAnsi="Times New Roman" w:cs="Times New Roman"/>
          <w:sz w:val="28"/>
          <w:szCs w:val="28"/>
          <w:lang w:val="uk-UA"/>
        </w:rPr>
        <w:t>скан.чеку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>).</w:t>
      </w:r>
      <w:proofErr w:type="spellStart"/>
      <w:r w:rsidRPr="009B4FCC">
        <w:rPr>
          <w:rFonts w:ascii="Times New Roman" w:hAnsi="Times New Roman" w:cs="Times New Roman"/>
          <w:sz w:val="28"/>
          <w:szCs w:val="28"/>
          <w:lang w:val="uk-UA"/>
        </w:rPr>
        <w:t>pdf</w:t>
      </w:r>
      <w:proofErr w:type="spellEnd"/>
      <w:r w:rsidRPr="009B4FCC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925E43" w:rsidRDefault="00925E43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E43" w:rsidRDefault="00925E43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E43" w:rsidRDefault="00925E43" w:rsidP="009B4F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E43" w:rsidRPr="00925E43" w:rsidRDefault="00925E43" w:rsidP="002F4E90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25E43" w:rsidRPr="00925E43" w:rsidSect="004D519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C2313D"/>
    <w:multiLevelType w:val="hybridMultilevel"/>
    <w:tmpl w:val="2F9251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31467B"/>
    <w:multiLevelType w:val="hybridMultilevel"/>
    <w:tmpl w:val="128074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7F3B33"/>
    <w:multiLevelType w:val="hybridMultilevel"/>
    <w:tmpl w:val="E603D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27C13A"/>
    <w:multiLevelType w:val="hybridMultilevel"/>
    <w:tmpl w:val="4D099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056909"/>
    <w:multiLevelType w:val="hybridMultilevel"/>
    <w:tmpl w:val="BC089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48A761B"/>
    <w:multiLevelType w:val="hybridMultilevel"/>
    <w:tmpl w:val="833C2370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EF2913"/>
    <w:multiLevelType w:val="hybridMultilevel"/>
    <w:tmpl w:val="CB3E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33F5"/>
    <w:multiLevelType w:val="hybridMultilevel"/>
    <w:tmpl w:val="0DF0146A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E28184"/>
    <w:multiLevelType w:val="hybridMultilevel"/>
    <w:tmpl w:val="C30A65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8AA5DA3"/>
    <w:multiLevelType w:val="hybridMultilevel"/>
    <w:tmpl w:val="F13E604A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D133D7"/>
    <w:multiLevelType w:val="hybridMultilevel"/>
    <w:tmpl w:val="2C63F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46E2B4E"/>
    <w:multiLevelType w:val="hybridMultilevel"/>
    <w:tmpl w:val="10EC887E"/>
    <w:lvl w:ilvl="0" w:tplc="CC36B37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97B86"/>
    <w:multiLevelType w:val="hybridMultilevel"/>
    <w:tmpl w:val="05B07DF6"/>
    <w:lvl w:ilvl="0" w:tplc="BBDEEE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1F5351"/>
    <w:multiLevelType w:val="hybridMultilevel"/>
    <w:tmpl w:val="10085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5135E9"/>
    <w:multiLevelType w:val="hybridMultilevel"/>
    <w:tmpl w:val="2646D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2"/>
  </w:num>
  <w:num w:numId="16">
    <w:abstractNumId w:val="12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30F5"/>
    <w:rsid w:val="00036BAA"/>
    <w:rsid w:val="000A6B3D"/>
    <w:rsid w:val="00151EB7"/>
    <w:rsid w:val="00182FBA"/>
    <w:rsid w:val="002D16E6"/>
    <w:rsid w:val="002F4E90"/>
    <w:rsid w:val="00322778"/>
    <w:rsid w:val="00382B19"/>
    <w:rsid w:val="004A60E6"/>
    <w:rsid w:val="004D5194"/>
    <w:rsid w:val="004F73B4"/>
    <w:rsid w:val="005721EC"/>
    <w:rsid w:val="005C671D"/>
    <w:rsid w:val="00644992"/>
    <w:rsid w:val="006C7B03"/>
    <w:rsid w:val="00730E31"/>
    <w:rsid w:val="008330F5"/>
    <w:rsid w:val="008A081B"/>
    <w:rsid w:val="00920145"/>
    <w:rsid w:val="00925E43"/>
    <w:rsid w:val="00940DDD"/>
    <w:rsid w:val="0097095C"/>
    <w:rsid w:val="00985C7E"/>
    <w:rsid w:val="009B4FCC"/>
    <w:rsid w:val="00C27C9D"/>
    <w:rsid w:val="00C467AC"/>
    <w:rsid w:val="00CD31CA"/>
    <w:rsid w:val="00D73906"/>
    <w:rsid w:val="00D8167B"/>
    <w:rsid w:val="00D92174"/>
    <w:rsid w:val="00DB4CE8"/>
    <w:rsid w:val="00E00811"/>
    <w:rsid w:val="00E87859"/>
    <w:rsid w:val="00EE07D6"/>
    <w:rsid w:val="00F43AD3"/>
    <w:rsid w:val="00F57DFC"/>
    <w:rsid w:val="00F7317F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533C3-AA4E-48AC-A7CF-00BC3FD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721EC"/>
    <w:rPr>
      <w:color w:val="0000FF" w:themeColor="hyperlink"/>
      <w:u w:val="single"/>
    </w:rPr>
  </w:style>
  <w:style w:type="paragraph" w:styleId="a6">
    <w:name w:val="Normal (Web)"/>
    <w:basedOn w:val="a"/>
    <w:rsid w:val="0057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87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vp.ddpu.1996@gmail.com" TargetMode="External"/><Relationship Id="rId5" Type="http://schemas.openxmlformats.org/officeDocument/2006/relationships/hyperlink" Target="http://www.bibme.org/citation-guide/APA/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2021-11-11T16:39:00Z</dcterms:created>
  <dcterms:modified xsi:type="dcterms:W3CDTF">2023-09-12T16:24:00Z</dcterms:modified>
</cp:coreProperties>
</file>